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25565D" w:rsidRPr="007334DE" w14:paraId="01805FA4" w14:textId="77777777" w:rsidTr="009B0C16">
        <w:trPr>
          <w:trHeight w:val="1618"/>
        </w:trPr>
        <w:tc>
          <w:tcPr>
            <w:tcW w:w="5435" w:type="dxa"/>
          </w:tcPr>
          <w:p w14:paraId="0F4E9F71" w14:textId="77777777" w:rsidR="0025565D" w:rsidRPr="007334DE" w:rsidRDefault="0025565D" w:rsidP="009B0C16">
            <w:pPr>
              <w:jc w:val="both"/>
              <w:rPr>
                <w:rFonts w:asciiTheme="minorHAnsi" w:hAnsiTheme="minorHAnsi" w:cstheme="minorHAnsi"/>
              </w:rPr>
            </w:pPr>
            <w:r w:rsidRPr="007334DE">
              <w:rPr>
                <w:rFonts w:asciiTheme="minorHAnsi" w:hAnsiTheme="minorHAnsi" w:cstheme="minorHAnsi"/>
                <w:b/>
              </w:rPr>
              <w:t xml:space="preserve">Trieda: </w:t>
            </w:r>
            <w:r w:rsidRPr="007334DE">
              <w:rPr>
                <w:rFonts w:asciiTheme="minorHAnsi" w:hAnsiTheme="minorHAnsi" w:cstheme="minorHAnsi"/>
              </w:rPr>
              <w:t>II.NC (externé štúdium)</w:t>
            </w:r>
          </w:p>
          <w:p w14:paraId="564768F9" w14:textId="77777777" w:rsidR="0025565D" w:rsidRPr="007334DE" w:rsidRDefault="0025565D" w:rsidP="009B0C16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334DE">
              <w:rPr>
                <w:rFonts w:asciiTheme="minorHAnsi" w:hAnsiTheme="minorHAnsi" w:cstheme="minorHAnsi"/>
                <w:b/>
              </w:rPr>
              <w:t xml:space="preserve">Odbor: </w:t>
            </w:r>
            <w:r w:rsidRPr="007334DE">
              <w:rPr>
                <w:rFonts w:asciiTheme="minorHAnsi" w:hAnsiTheme="minorHAnsi" w:cstheme="minorHAnsi"/>
              </w:rPr>
              <w:t>3659 L stavebníctvo</w:t>
            </w:r>
          </w:p>
          <w:p w14:paraId="0C92F7C5" w14:textId="77777777" w:rsidR="0025565D" w:rsidRPr="007334DE" w:rsidRDefault="0025565D" w:rsidP="009B0C16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334DE">
              <w:rPr>
                <w:rFonts w:asciiTheme="minorHAnsi" w:hAnsiTheme="minorHAnsi" w:cstheme="minorHAnsi"/>
                <w:b/>
              </w:rPr>
              <w:t xml:space="preserve">Predmet: </w:t>
            </w:r>
            <w:r w:rsidRPr="007334DE">
              <w:rPr>
                <w:rFonts w:asciiTheme="minorHAnsi" w:hAnsiTheme="minorHAnsi" w:cstheme="minorHAnsi"/>
              </w:rPr>
              <w:t>Ekonomika a podnikanie</w:t>
            </w:r>
          </w:p>
          <w:p w14:paraId="7D37F5D6" w14:textId="77777777" w:rsidR="0025565D" w:rsidRPr="007334DE" w:rsidRDefault="0025565D" w:rsidP="009B0C16">
            <w:pPr>
              <w:jc w:val="both"/>
              <w:rPr>
                <w:rFonts w:asciiTheme="minorHAnsi" w:hAnsiTheme="minorHAnsi" w:cstheme="minorHAnsi"/>
              </w:rPr>
            </w:pPr>
            <w:r w:rsidRPr="007334DE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7334DE">
              <w:rPr>
                <w:rFonts w:asciiTheme="minorHAnsi" w:hAnsiTheme="minorHAnsi" w:cstheme="minorHAnsi"/>
              </w:rPr>
              <w:t>Mgr. Róbert Kyjak</w:t>
            </w:r>
            <w:r w:rsidRPr="007334DE">
              <w:rPr>
                <w:rFonts w:asciiTheme="minorHAnsi" w:hAnsiTheme="minorHAnsi" w:cstheme="minorHAnsi"/>
              </w:rPr>
              <w:tab/>
            </w:r>
          </w:p>
          <w:p w14:paraId="66DF1890" w14:textId="77777777" w:rsidR="0025565D" w:rsidRPr="007334DE" w:rsidRDefault="0025565D" w:rsidP="009B0C16">
            <w:pPr>
              <w:jc w:val="both"/>
              <w:rPr>
                <w:rFonts w:asciiTheme="minorHAnsi" w:hAnsiTheme="minorHAnsi" w:cstheme="minorHAnsi"/>
              </w:rPr>
            </w:pPr>
            <w:r w:rsidRPr="007334DE">
              <w:rPr>
                <w:rFonts w:asciiTheme="minorHAnsi" w:hAnsiTheme="minorHAnsi" w:cstheme="minorHAnsi"/>
                <w:b/>
              </w:rPr>
              <w:t>Kontakt:</w:t>
            </w:r>
            <w:r w:rsidRPr="007334DE">
              <w:rPr>
                <w:rFonts w:asciiTheme="minorHAnsi" w:hAnsiTheme="minorHAnsi" w:cstheme="minorHAnsi"/>
              </w:rPr>
              <w:t xml:space="preserve"> </w:t>
            </w:r>
            <w:hyperlink r:id="rId5" w:history="1">
              <w:r w:rsidRPr="007334DE">
                <w:rPr>
                  <w:rStyle w:val="Hypertextovprepojenie"/>
                  <w:rFonts w:asciiTheme="minorHAnsi" w:hAnsiTheme="minorHAnsi" w:cstheme="minorHAnsi"/>
                </w:rPr>
                <w:t>kyjak@sosstavebna.sk</w:t>
              </w:r>
            </w:hyperlink>
            <w:r w:rsidRPr="007334DE">
              <w:rPr>
                <w:rStyle w:val="Hypertextovprepojenie"/>
                <w:rFonts w:asciiTheme="minorHAnsi" w:hAnsiTheme="minorHAnsi" w:cstheme="minorHAnsi"/>
              </w:rPr>
              <w:t xml:space="preserve"> </w:t>
            </w:r>
          </w:p>
          <w:p w14:paraId="17BE360A" w14:textId="52CEB991" w:rsidR="0025565D" w:rsidRPr="007334DE" w:rsidRDefault="0025565D" w:rsidP="009B0C1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7334DE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="007334DE" w:rsidRPr="007334DE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hyperlink r:id="rId6" w:history="1">
              <w:r w:rsidR="007334DE" w:rsidRPr="007334DE">
                <w:rPr>
                  <w:rStyle w:val="Hypertextovprepojenie"/>
                  <w:rFonts w:asciiTheme="minorHAnsi" w:hAnsiTheme="minorHAnsi" w:cstheme="minorHAnsi"/>
                </w:rPr>
                <w:t>https://sosstavebna.sk/externe-studium/</w:t>
              </w:r>
            </w:hyperlink>
            <w:r w:rsidR="007334DE" w:rsidRPr="007334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772BDC6B" w14:textId="77777777" w:rsidR="0025565D" w:rsidRPr="007334DE" w:rsidRDefault="00721B43" w:rsidP="009B0C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34D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42D31CAE" wp14:editId="38000C2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0"/>
                  <wp:wrapNone/>
                  <wp:docPr id="2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B3FD50" w14:textId="77777777" w:rsidR="0025565D" w:rsidRPr="007334DE" w:rsidRDefault="0025565D" w:rsidP="009B0C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09DD6C" w14:textId="77777777" w:rsidR="0025565D" w:rsidRPr="007334DE" w:rsidRDefault="0025565D" w:rsidP="009B0C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4E1BD2B" w14:textId="77777777" w:rsidR="0025565D" w:rsidRPr="007334DE" w:rsidRDefault="0025565D" w:rsidP="0025565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808080"/>
        </w:rPr>
      </w:pPr>
    </w:p>
    <w:p w14:paraId="5322E301" w14:textId="77777777" w:rsidR="0025565D" w:rsidRPr="007334DE" w:rsidRDefault="0025565D" w:rsidP="0025565D">
      <w:pPr>
        <w:jc w:val="both"/>
        <w:rPr>
          <w:rFonts w:asciiTheme="minorHAnsi" w:hAnsiTheme="minorHAnsi" w:cstheme="minorHAnsi"/>
          <w:b/>
          <w:color w:val="808080"/>
        </w:rPr>
      </w:pPr>
    </w:p>
    <w:p w14:paraId="7C6B6E2C" w14:textId="77777777" w:rsidR="002837A7" w:rsidRPr="007334DE" w:rsidRDefault="002837A7">
      <w:pPr>
        <w:rPr>
          <w:rFonts w:asciiTheme="minorHAnsi" w:hAnsiTheme="minorHAnsi" w:cstheme="minorHAnsi"/>
          <w:b/>
          <w:sz w:val="32"/>
          <w:szCs w:val="32"/>
        </w:rPr>
      </w:pPr>
    </w:p>
    <w:p w14:paraId="406E772F" w14:textId="77777777" w:rsidR="002837A7" w:rsidRPr="007334DE" w:rsidRDefault="00FF4798">
      <w:pPr>
        <w:rPr>
          <w:rFonts w:asciiTheme="minorHAnsi" w:hAnsiTheme="minorHAnsi" w:cstheme="minorHAnsi"/>
          <w:sz w:val="28"/>
          <w:szCs w:val="28"/>
        </w:rPr>
      </w:pPr>
      <w:r w:rsidRPr="007334DE">
        <w:rPr>
          <w:rFonts w:asciiTheme="minorHAnsi" w:hAnsiTheme="minorHAnsi" w:cstheme="minorHAnsi"/>
          <w:sz w:val="28"/>
          <w:szCs w:val="28"/>
        </w:rPr>
        <w:t>Vypracujte tieto 2 témy:</w:t>
      </w:r>
    </w:p>
    <w:p w14:paraId="68DF20CF" w14:textId="77777777" w:rsidR="002837A7" w:rsidRPr="007334DE" w:rsidRDefault="00FF4798">
      <w:pPr>
        <w:rPr>
          <w:rFonts w:asciiTheme="minorHAnsi" w:hAnsiTheme="minorHAnsi" w:cstheme="minorHAnsi"/>
          <w:sz w:val="28"/>
          <w:szCs w:val="28"/>
        </w:rPr>
      </w:pPr>
      <w:r w:rsidRPr="007334D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2FAA420" w14:textId="77777777" w:rsidR="00FF4798" w:rsidRPr="007334DE" w:rsidRDefault="00FF4798" w:rsidP="00FF479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334DE">
        <w:rPr>
          <w:rFonts w:asciiTheme="minorHAnsi" w:hAnsiTheme="minorHAnsi" w:cstheme="minorHAnsi"/>
          <w:sz w:val="28"/>
          <w:szCs w:val="28"/>
        </w:rPr>
        <w:t>Aké sú právne formy podnikania na Slovensku? (1-2 strany)</w:t>
      </w:r>
    </w:p>
    <w:p w14:paraId="74775449" w14:textId="77777777" w:rsidR="002837A7" w:rsidRPr="007334DE" w:rsidRDefault="00FF4798" w:rsidP="00FF479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334DE">
        <w:rPr>
          <w:rFonts w:asciiTheme="minorHAnsi" w:hAnsiTheme="minorHAnsi" w:cstheme="minorHAnsi"/>
          <w:sz w:val="28"/>
          <w:szCs w:val="28"/>
        </w:rPr>
        <w:t>Čo je to podnikateľský zámer, aké sú jeho ciele, aká je jeho štruktúra? Čo by mal obsahovať? ( 1-2 strany)</w:t>
      </w:r>
    </w:p>
    <w:p w14:paraId="20E96D9B" w14:textId="77777777" w:rsidR="002837A7" w:rsidRPr="007334DE" w:rsidRDefault="00FF4798" w:rsidP="002837A7">
      <w:pPr>
        <w:ind w:left="360"/>
        <w:rPr>
          <w:rFonts w:asciiTheme="minorHAnsi" w:hAnsiTheme="minorHAnsi" w:cstheme="minorHAnsi"/>
          <w:sz w:val="28"/>
          <w:szCs w:val="28"/>
        </w:rPr>
      </w:pPr>
      <w:r w:rsidRPr="007334DE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361E9B2A" w14:textId="77777777" w:rsidR="0025565D" w:rsidRPr="007334DE" w:rsidRDefault="0025565D" w:rsidP="002E564E">
      <w:pPr>
        <w:jc w:val="both"/>
        <w:rPr>
          <w:rFonts w:asciiTheme="minorHAnsi" w:hAnsiTheme="minorHAnsi" w:cstheme="minorHAnsi"/>
          <w:szCs w:val="28"/>
        </w:rPr>
      </w:pPr>
      <w:r w:rsidRPr="007334DE">
        <w:rPr>
          <w:rFonts w:asciiTheme="minorHAnsi" w:hAnsiTheme="minorHAnsi" w:cstheme="minorHAnsi"/>
          <w:b/>
          <w:szCs w:val="28"/>
        </w:rPr>
        <w:t>Zdroje</w:t>
      </w:r>
      <w:r w:rsidR="002837A7" w:rsidRPr="007334DE">
        <w:rPr>
          <w:rFonts w:asciiTheme="minorHAnsi" w:hAnsiTheme="minorHAnsi" w:cstheme="minorHAnsi"/>
          <w:b/>
          <w:szCs w:val="28"/>
        </w:rPr>
        <w:t>:</w:t>
      </w:r>
      <w:r w:rsidR="002837A7" w:rsidRPr="007334DE">
        <w:rPr>
          <w:rFonts w:asciiTheme="minorHAnsi" w:hAnsiTheme="minorHAnsi" w:cstheme="minorHAnsi"/>
          <w:szCs w:val="28"/>
        </w:rPr>
        <w:t xml:space="preserve"> </w:t>
      </w:r>
    </w:p>
    <w:p w14:paraId="4F337B84" w14:textId="77777777" w:rsidR="0025565D" w:rsidRPr="007334DE" w:rsidRDefault="002837A7" w:rsidP="002E564E">
      <w:pPr>
        <w:jc w:val="both"/>
        <w:rPr>
          <w:rFonts w:asciiTheme="minorHAnsi" w:hAnsiTheme="minorHAnsi" w:cstheme="minorHAnsi"/>
          <w:szCs w:val="28"/>
        </w:rPr>
      </w:pPr>
      <w:r w:rsidRPr="007334DE">
        <w:rPr>
          <w:rFonts w:asciiTheme="minorHAnsi" w:hAnsiTheme="minorHAnsi" w:cstheme="minorHAnsi"/>
          <w:szCs w:val="28"/>
        </w:rPr>
        <w:t>Ekonomika pre učebné odbory výrobného a nevýrobného zamerania</w:t>
      </w:r>
    </w:p>
    <w:p w14:paraId="051647F4" w14:textId="77777777" w:rsidR="00DB2A07" w:rsidRPr="007334DE" w:rsidRDefault="0025565D" w:rsidP="00597301">
      <w:pPr>
        <w:jc w:val="both"/>
        <w:rPr>
          <w:rFonts w:asciiTheme="minorHAnsi" w:hAnsiTheme="minorHAnsi" w:cstheme="minorHAnsi"/>
          <w:szCs w:val="28"/>
        </w:rPr>
      </w:pPr>
      <w:r w:rsidRPr="007334DE">
        <w:rPr>
          <w:rFonts w:asciiTheme="minorHAnsi" w:hAnsiTheme="minorHAnsi" w:cstheme="minorHAnsi"/>
          <w:szCs w:val="28"/>
        </w:rPr>
        <w:t>I</w:t>
      </w:r>
      <w:r w:rsidR="00FF4798" w:rsidRPr="007334DE">
        <w:rPr>
          <w:rFonts w:asciiTheme="minorHAnsi" w:hAnsiTheme="minorHAnsi" w:cstheme="minorHAnsi"/>
          <w:szCs w:val="28"/>
        </w:rPr>
        <w:t>nternet</w:t>
      </w:r>
    </w:p>
    <w:sectPr w:rsidR="00DB2A07" w:rsidRPr="0073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2C34"/>
    <w:multiLevelType w:val="hybridMultilevel"/>
    <w:tmpl w:val="559217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67C40"/>
    <w:multiLevelType w:val="multilevel"/>
    <w:tmpl w:val="5592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A7"/>
    <w:rsid w:val="0025565D"/>
    <w:rsid w:val="002837A7"/>
    <w:rsid w:val="002E564E"/>
    <w:rsid w:val="00421F42"/>
    <w:rsid w:val="00597301"/>
    <w:rsid w:val="0062773C"/>
    <w:rsid w:val="006638B2"/>
    <w:rsid w:val="00721B43"/>
    <w:rsid w:val="007334DE"/>
    <w:rsid w:val="00DB2A07"/>
    <w:rsid w:val="00F81E5A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AABE3"/>
  <w15:chartTrackingRefBased/>
  <w15:docId w15:val="{4C4D6CBD-7C00-454B-995F-059A9DF7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81E5A"/>
    <w:rPr>
      <w:color w:val="0000FF"/>
      <w:u w:val="single"/>
    </w:rPr>
  </w:style>
  <w:style w:type="table" w:styleId="Mriekatabuky">
    <w:name w:val="Table Grid"/>
    <w:basedOn w:val="Normlnatabuka"/>
    <w:uiPriority w:val="39"/>
    <w:rsid w:val="002556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55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kyjak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Požiadavky  na skúšku z predmetu ekonomika a podnikanie</vt:lpstr>
      <vt:lpstr>Požiadavky  na skúšku z predmetu ekonomika a podnikanie</vt:lpstr>
    </vt:vector>
  </TitlesOfParts>
  <Company/>
  <LinksUpToDate>false</LinksUpToDate>
  <CharactersWithSpaces>581</CharactersWithSpaces>
  <SharedDoc>false</SharedDoc>
  <HLinks>
    <vt:vector size="12" baseType="variant"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https://www.sosstavebna.sk/studijne-materialy/</vt:lpwstr>
      </vt:variant>
      <vt:variant>
        <vt:lpwstr/>
      </vt:variant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mailto:kyjak@sosstavebna.sk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Požiadavky  na skúšku z predmetu ekonomika a podnikanie</dc:title>
  <dc:subject/>
  <dc:creator>KabinetTV</dc:creator>
  <cp:keywords/>
  <dc:description/>
  <cp:lastModifiedBy>Gabriel Kovács</cp:lastModifiedBy>
  <cp:revision>3</cp:revision>
  <cp:lastPrinted>2020-10-01T12:16:00Z</cp:lastPrinted>
  <dcterms:created xsi:type="dcterms:W3CDTF">2021-11-08T08:56:00Z</dcterms:created>
  <dcterms:modified xsi:type="dcterms:W3CDTF">2022-01-12T12:12:00Z</dcterms:modified>
</cp:coreProperties>
</file>