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542E66" w:rsidRPr="00C675F4" w14:paraId="74834C14" w14:textId="77777777" w:rsidTr="009B0C16">
        <w:trPr>
          <w:trHeight w:val="1618"/>
        </w:trPr>
        <w:tc>
          <w:tcPr>
            <w:tcW w:w="5435" w:type="dxa"/>
          </w:tcPr>
          <w:p w14:paraId="5251CC7E" w14:textId="77777777" w:rsidR="00542E66" w:rsidRPr="00C675F4" w:rsidRDefault="00542E66" w:rsidP="00542E66">
            <w:pPr>
              <w:ind w:left="37" w:firstLine="0"/>
              <w:rPr>
                <w:rFonts w:cstheme="minorHAnsi"/>
              </w:rPr>
            </w:pPr>
            <w:r w:rsidRPr="00C675F4">
              <w:rPr>
                <w:rFonts w:cstheme="minorHAnsi"/>
                <w:b/>
              </w:rPr>
              <w:t xml:space="preserve">Trieda: </w:t>
            </w:r>
            <w:r w:rsidRPr="00C675F4">
              <w:rPr>
                <w:rFonts w:cstheme="minorHAnsi"/>
              </w:rPr>
              <w:t>II.NC (externé štúdium)</w:t>
            </w:r>
          </w:p>
          <w:p w14:paraId="271EF18A" w14:textId="77777777" w:rsidR="00542E66" w:rsidRPr="00C675F4" w:rsidRDefault="00542E66" w:rsidP="00542E66">
            <w:pPr>
              <w:ind w:left="37" w:firstLine="0"/>
              <w:rPr>
                <w:rFonts w:cstheme="minorHAnsi"/>
                <w:b/>
                <w:u w:val="single"/>
              </w:rPr>
            </w:pPr>
            <w:r w:rsidRPr="00C675F4">
              <w:rPr>
                <w:rFonts w:cstheme="minorHAnsi"/>
                <w:b/>
              </w:rPr>
              <w:t xml:space="preserve">Odbor: </w:t>
            </w:r>
            <w:r w:rsidRPr="00C675F4">
              <w:rPr>
                <w:rFonts w:cstheme="minorHAnsi"/>
              </w:rPr>
              <w:t>3659 L stavebníctvo</w:t>
            </w:r>
          </w:p>
          <w:p w14:paraId="692506F5" w14:textId="14F4128A" w:rsidR="00542E66" w:rsidRPr="00C675F4" w:rsidRDefault="00542E66" w:rsidP="00542E66">
            <w:pPr>
              <w:ind w:left="37" w:firstLine="0"/>
              <w:rPr>
                <w:rFonts w:cstheme="minorHAnsi"/>
                <w:b/>
                <w:u w:val="single"/>
              </w:rPr>
            </w:pPr>
            <w:r w:rsidRPr="00C675F4">
              <w:rPr>
                <w:rFonts w:cstheme="minorHAnsi"/>
                <w:b/>
              </w:rPr>
              <w:t xml:space="preserve">Predmet: </w:t>
            </w:r>
            <w:r w:rsidR="0028100C" w:rsidRPr="00C675F4">
              <w:rPr>
                <w:rFonts w:cstheme="minorHAnsi"/>
              </w:rPr>
              <w:t>Matematika</w:t>
            </w:r>
          </w:p>
          <w:p w14:paraId="4C88DE50" w14:textId="19D51E2E" w:rsidR="00542E66" w:rsidRPr="00C675F4" w:rsidRDefault="00542E66" w:rsidP="00542E66">
            <w:pPr>
              <w:ind w:left="37" w:firstLine="0"/>
              <w:rPr>
                <w:rFonts w:cstheme="minorHAnsi"/>
              </w:rPr>
            </w:pPr>
            <w:r w:rsidRPr="00C675F4">
              <w:rPr>
                <w:rFonts w:cstheme="minorHAnsi"/>
                <w:b/>
              </w:rPr>
              <w:t xml:space="preserve">Skúšajúci: </w:t>
            </w:r>
            <w:r w:rsidR="003925A4" w:rsidRPr="00C675F4">
              <w:rPr>
                <w:rFonts w:cstheme="minorHAnsi"/>
              </w:rPr>
              <w:t>PaedDr. Ľubica Hoskovcová</w:t>
            </w:r>
          </w:p>
          <w:p w14:paraId="39C57FD3" w14:textId="56F58128" w:rsidR="00542E66" w:rsidRPr="00C675F4" w:rsidRDefault="00542E66" w:rsidP="00542E66">
            <w:pPr>
              <w:ind w:left="37" w:firstLine="0"/>
              <w:rPr>
                <w:rFonts w:cstheme="minorHAnsi"/>
              </w:rPr>
            </w:pPr>
            <w:r w:rsidRPr="00C675F4">
              <w:rPr>
                <w:rFonts w:cstheme="minorHAnsi"/>
                <w:b/>
              </w:rPr>
              <w:t>Kontakt:</w:t>
            </w:r>
            <w:r w:rsidRPr="00C675F4">
              <w:rPr>
                <w:rFonts w:cstheme="minorHAnsi"/>
              </w:rPr>
              <w:t xml:space="preserve"> </w:t>
            </w:r>
            <w:hyperlink r:id="rId6" w:history="1">
              <w:r w:rsidR="003925A4" w:rsidRPr="00C675F4">
                <w:rPr>
                  <w:rStyle w:val="Hypertextovprepojenie"/>
                  <w:rFonts w:cstheme="minorHAnsi"/>
                </w:rPr>
                <w:t>h</w:t>
              </w:r>
              <w:r w:rsidR="003925A4" w:rsidRPr="00C675F4">
                <w:rPr>
                  <w:rStyle w:val="Hypertextovprepojenie"/>
                </w:rPr>
                <w:t>oskovcova@sosstavebna.sk</w:t>
              </w:r>
            </w:hyperlink>
          </w:p>
          <w:p w14:paraId="68C5968B" w14:textId="3008D954" w:rsidR="00542E66" w:rsidRPr="00C675F4" w:rsidRDefault="00542E66" w:rsidP="00542E66">
            <w:pPr>
              <w:ind w:left="37" w:firstLine="0"/>
              <w:rPr>
                <w:rFonts w:cstheme="minorHAnsi"/>
              </w:rPr>
            </w:pPr>
            <w:r w:rsidRPr="00C675F4">
              <w:rPr>
                <w:rFonts w:cstheme="minorHAnsi"/>
                <w:b/>
              </w:rPr>
              <w:t>Web:</w:t>
            </w:r>
            <w:r w:rsidRPr="00C675F4">
              <w:rPr>
                <w:rFonts w:cstheme="minorHAnsi"/>
              </w:rPr>
              <w:t xml:space="preserve"> </w:t>
            </w:r>
            <w:hyperlink r:id="rId7" w:history="1">
              <w:r w:rsidR="00336EE1" w:rsidRPr="00C675F4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336EE1" w:rsidRPr="00C675F4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F2D4AFA" w14:textId="77777777" w:rsidR="00542E66" w:rsidRPr="00C675F4" w:rsidRDefault="00542E66" w:rsidP="009B0C16">
            <w:pPr>
              <w:jc w:val="center"/>
              <w:rPr>
                <w:rFonts w:cstheme="minorHAnsi"/>
                <w:b/>
              </w:rPr>
            </w:pPr>
            <w:r w:rsidRPr="00C675F4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C620CCC" wp14:editId="3891E6F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25C06" w14:textId="77777777" w:rsidR="00542E66" w:rsidRPr="00C675F4" w:rsidRDefault="00542E66" w:rsidP="009B0C16">
            <w:pPr>
              <w:jc w:val="center"/>
              <w:rPr>
                <w:rFonts w:cstheme="minorHAnsi"/>
                <w:b/>
              </w:rPr>
            </w:pPr>
          </w:p>
          <w:p w14:paraId="7AB107C0" w14:textId="77777777" w:rsidR="00542E66" w:rsidRPr="00C675F4" w:rsidRDefault="00542E66" w:rsidP="009B0C16">
            <w:pPr>
              <w:jc w:val="center"/>
              <w:rPr>
                <w:rFonts w:cstheme="minorHAnsi"/>
              </w:rPr>
            </w:pPr>
          </w:p>
        </w:tc>
      </w:tr>
    </w:tbl>
    <w:p w14:paraId="6FD3369E" w14:textId="77777777" w:rsidR="00A55694" w:rsidRPr="00987197" w:rsidRDefault="00A55694" w:rsidP="004C2DBF">
      <w:pPr>
        <w:pBdr>
          <w:bottom w:val="single" w:sz="12" w:space="1" w:color="auto"/>
        </w:pBdr>
        <w:ind w:left="0" w:right="0" w:firstLine="0"/>
        <w:jc w:val="right"/>
        <w:rPr>
          <w:rFonts w:asciiTheme="minorHAnsi" w:hAnsiTheme="minorHAnsi" w:cstheme="minorHAnsi"/>
          <w:b/>
          <w:color w:val="808080" w:themeColor="background1" w:themeShade="80"/>
          <w:sz w:val="18"/>
        </w:rPr>
      </w:pPr>
    </w:p>
    <w:p w14:paraId="460BB8D2" w14:textId="77777777" w:rsidR="00A55694" w:rsidRPr="00BB6EA3" w:rsidRDefault="00A55694" w:rsidP="006A6F78">
      <w:pPr>
        <w:ind w:left="0" w:right="0" w:firstLine="0"/>
        <w:rPr>
          <w:rFonts w:asciiTheme="minorHAnsi" w:hAnsiTheme="minorHAnsi" w:cstheme="minorHAnsi"/>
          <w:b/>
          <w:sz w:val="4"/>
          <w:szCs w:val="24"/>
        </w:rPr>
      </w:pPr>
    </w:p>
    <w:p w14:paraId="6347C6E9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Vektorová algebra a analytická geometria</w:t>
      </w:r>
    </w:p>
    <w:p w14:paraId="53A6CD2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411962A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5EB7D5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36332035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267694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343F4C7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7B666D57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237D8E3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22C5347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0279747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0875F9E3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3100283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6E13EA5C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Vzdialenosť bodu od priamky v rovine</w:t>
      </w:r>
    </w:p>
    <w:p w14:paraId="0D12D050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Kružnica a jej rovnice, vzájomná poloha priamky a kružnice</w:t>
      </w:r>
    </w:p>
    <w:p w14:paraId="25CE32C1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Parabola  a jej rovnice, vzájomná poloha priamky a paraboly</w:t>
      </w:r>
    </w:p>
    <w:p w14:paraId="727DD799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Elipsa a jej rovnice, vzájomná poloha priamky a elipsy</w:t>
      </w:r>
    </w:p>
    <w:p w14:paraId="60C4FF57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Hyperbola a jej rovnice, vzájomná poloha priamky a hyperboly</w:t>
      </w:r>
    </w:p>
    <w:p w14:paraId="0084A911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Komplexné čísla:</w:t>
      </w:r>
    </w:p>
    <w:p w14:paraId="7C569956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Zavedenie k. č. </w:t>
      </w:r>
    </w:p>
    <w:p w14:paraId="21455FD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Súčet, rozdiel, súčin, podiel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7D7BB51E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Znázornenie v 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Gaussovej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rovine</w:t>
      </w:r>
    </w:p>
    <w:p w14:paraId="0DE02834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Absolútna hodnota, komplexne združené a opačné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6B73005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Goniometrický tvar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35E2202B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Riešenie kvadratických rovníc v C</w:t>
      </w:r>
    </w:p>
    <w:p w14:paraId="3EF8DB93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Kombinatorika:</w:t>
      </w:r>
    </w:p>
    <w:p w14:paraId="6C0C7AF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Kombinatorické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pravidlo súčinu</w:t>
      </w:r>
    </w:p>
    <w:p w14:paraId="35D5D9B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Variácie, permutácie, kombinácie </w:t>
      </w:r>
    </w:p>
    <w:p w14:paraId="680D99FE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Faktoriál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jeho použitie</w:t>
      </w:r>
    </w:p>
    <w:p w14:paraId="6CD989AD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Pascalov trojuholník. Binomická veta</w:t>
      </w:r>
    </w:p>
    <w:p w14:paraId="70839AF8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Postupnosti:</w:t>
      </w:r>
    </w:p>
    <w:p w14:paraId="03DD164E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Pojem postupnosti, vlastnosti a určenie členov postupnosti</w:t>
      </w:r>
    </w:p>
    <w:p w14:paraId="53AD6BB4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Aritmetická postupnosť</w:t>
      </w:r>
    </w:p>
    <w:p w14:paraId="3F09A92A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Geometrická postupnosť</w:t>
      </w:r>
    </w:p>
    <w:p w14:paraId="70AB82C0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Štatistika:</w:t>
      </w:r>
    </w:p>
    <w:p w14:paraId="7EC3FF6D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Štat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 súbor, jednotka, znak</w:t>
      </w:r>
    </w:p>
    <w:p w14:paraId="402AE638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Aritmetický a vážený priemer</w:t>
      </w:r>
    </w:p>
    <w:p w14:paraId="48CEC24B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Medián, modus, rozptyl, smerodajná odchýlka</w:t>
      </w:r>
    </w:p>
    <w:p w14:paraId="3F0089D1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Pravdepodobnosť:</w:t>
      </w:r>
    </w:p>
    <w:p w14:paraId="12B3F736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Náhodné pokusy</w:t>
      </w:r>
    </w:p>
    <w:p w14:paraId="1D1F95C1" w14:textId="62C5BB23" w:rsidR="00560ADD" w:rsidRDefault="00121D7A" w:rsidP="00560ADD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Podmienená pravdepodobnosť</w:t>
      </w:r>
    </w:p>
    <w:p w14:paraId="5FC0DD5C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lastRenderedPageBreak/>
        <w:t>Vektorová algebra a analytická geometria</w:t>
      </w:r>
    </w:p>
    <w:p w14:paraId="04F900D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5FA3147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E54446A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51D158A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74380D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23B3C24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4231F54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119AFDC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0205BCF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312F202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77F0680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5CD2F34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23CC1A5A" w14:textId="77777777" w:rsidR="00121D7A" w:rsidRPr="00336EE1" w:rsidRDefault="00121D7A" w:rsidP="00121D7A">
      <w:pPr>
        <w:rPr>
          <w:rFonts w:asciiTheme="minorHAnsi" w:hAnsiTheme="minorHAnsi" w:cstheme="minorHAnsi"/>
          <w:sz w:val="24"/>
          <w:szCs w:val="24"/>
        </w:rPr>
      </w:pPr>
    </w:p>
    <w:p w14:paraId="0A84BCFE" w14:textId="77777777" w:rsidR="00121D7A" w:rsidRPr="00336EE1" w:rsidRDefault="00881B28" w:rsidP="00EC3083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36EE1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21530ABB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Petránek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O.,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Calda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E.,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Hebák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P.:</w:t>
      </w:r>
      <w:r w:rsidRPr="00336EE1">
        <w:rPr>
          <w:rFonts w:asciiTheme="minorHAnsi" w:hAnsiTheme="minorHAnsi" w:cstheme="minorHAnsi"/>
          <w:i/>
          <w:sz w:val="24"/>
          <w:szCs w:val="24"/>
        </w:rPr>
        <w:t xml:space="preserve"> Matematika pre študijné odbory SOŠ a SOU 4. časť</w:t>
      </w:r>
      <w:r w:rsidR="00CC3E4C" w:rsidRPr="00336EE1">
        <w:rPr>
          <w:rFonts w:asciiTheme="minorHAnsi" w:hAnsiTheme="minorHAnsi" w:cstheme="minorHAnsi"/>
          <w:sz w:val="24"/>
          <w:szCs w:val="24"/>
        </w:rPr>
        <w:t xml:space="preserve"> </w:t>
      </w:r>
      <w:r w:rsidRPr="00336EE1">
        <w:rPr>
          <w:rFonts w:asciiTheme="minorHAnsi" w:hAnsiTheme="minorHAnsi" w:cstheme="minorHAnsi"/>
          <w:sz w:val="24"/>
          <w:szCs w:val="24"/>
        </w:rPr>
        <w:t>SPN</w:t>
      </w:r>
    </w:p>
    <w:p w14:paraId="09CF7317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Kolouchová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Rěpová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Šobr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V.: </w:t>
      </w:r>
      <w:r w:rsidRPr="00336EE1">
        <w:rPr>
          <w:rFonts w:asciiTheme="minorHAnsi" w:hAnsiTheme="minorHAnsi" w:cstheme="minorHAnsi"/>
          <w:i/>
          <w:sz w:val="24"/>
          <w:szCs w:val="24"/>
        </w:rPr>
        <w:t>Matematika pre študijné odbory SOŠ a SOU 5. časť</w:t>
      </w:r>
      <w:r w:rsidRPr="00336EE1">
        <w:rPr>
          <w:rFonts w:asciiTheme="minorHAnsi" w:hAnsiTheme="minorHAnsi" w:cstheme="minorHAnsi"/>
          <w:sz w:val="24"/>
          <w:szCs w:val="24"/>
        </w:rPr>
        <w:t xml:space="preserve"> SPN</w:t>
      </w:r>
    </w:p>
    <w:p w14:paraId="767EF3F2" w14:textId="77777777" w:rsidR="00761919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1.časť, SPN</w:t>
      </w:r>
    </w:p>
    <w:p w14:paraId="7F618CC3" w14:textId="77777777" w:rsidR="00741C0D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2.časť, SPN</w:t>
      </w:r>
    </w:p>
    <w:sectPr w:rsidR="00741C0D" w:rsidRPr="00336EE1" w:rsidSect="002B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7F52"/>
    <w:multiLevelType w:val="hybridMultilevel"/>
    <w:tmpl w:val="F43A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6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7A"/>
    <w:rsid w:val="00121D7A"/>
    <w:rsid w:val="0028100C"/>
    <w:rsid w:val="002B200E"/>
    <w:rsid w:val="00336EE1"/>
    <w:rsid w:val="003509FE"/>
    <w:rsid w:val="00372E71"/>
    <w:rsid w:val="003925A4"/>
    <w:rsid w:val="004A768B"/>
    <w:rsid w:val="004C2DBF"/>
    <w:rsid w:val="00542E66"/>
    <w:rsid w:val="00560ADD"/>
    <w:rsid w:val="006A6F78"/>
    <w:rsid w:val="006F67CE"/>
    <w:rsid w:val="00741C0D"/>
    <w:rsid w:val="00752C59"/>
    <w:rsid w:val="00761919"/>
    <w:rsid w:val="007E737C"/>
    <w:rsid w:val="00870D94"/>
    <w:rsid w:val="008817F9"/>
    <w:rsid w:val="00881B28"/>
    <w:rsid w:val="00987197"/>
    <w:rsid w:val="009B77EF"/>
    <w:rsid w:val="009D5217"/>
    <w:rsid w:val="00A55694"/>
    <w:rsid w:val="00BB6EA3"/>
    <w:rsid w:val="00BC1DA4"/>
    <w:rsid w:val="00C07428"/>
    <w:rsid w:val="00C64745"/>
    <w:rsid w:val="00C675F4"/>
    <w:rsid w:val="00CC3E4C"/>
    <w:rsid w:val="00CD1BEF"/>
    <w:rsid w:val="00D3704A"/>
    <w:rsid w:val="00D57908"/>
    <w:rsid w:val="00EC3083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3067"/>
  <w15:chartTrackingRefBased/>
  <w15:docId w15:val="{A8C5A6EF-AEE9-4C98-9B00-4A3D1BD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D7A"/>
    <w:pPr>
      <w:ind w:left="714" w:right="459" w:hanging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761919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D7A"/>
    <w:pPr>
      <w:ind w:left="720"/>
      <w:contextualSpacing/>
    </w:pPr>
  </w:style>
  <w:style w:type="character" w:styleId="Hypertextovprepojenie">
    <w:name w:val="Hyperlink"/>
    <w:uiPriority w:val="99"/>
    <w:rsid w:val="00560AD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6191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riekatabuky">
    <w:name w:val="Table Grid"/>
    <w:basedOn w:val="Normlnatabuka"/>
    <w:uiPriority w:val="39"/>
    <w:rsid w:val="0054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100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9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skovcova@sosstaveb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0897-964A-4BB7-8E09-EF82497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mailto:zikesova@sosstavebna.sk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Gabriel Kovács</cp:lastModifiedBy>
  <cp:revision>2</cp:revision>
  <dcterms:created xsi:type="dcterms:W3CDTF">2023-10-10T19:21:00Z</dcterms:created>
  <dcterms:modified xsi:type="dcterms:W3CDTF">2023-10-10T19:21:00Z</dcterms:modified>
</cp:coreProperties>
</file>