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49D4C" w14:textId="77777777" w:rsidR="00983A1A" w:rsidRDefault="00000000">
      <w:pPr>
        <w:spacing w:after="59" w:line="259" w:lineRule="auto"/>
        <w:ind w:left="0" w:firstLine="0"/>
        <w:jc w:val="center"/>
      </w:pPr>
      <w:r>
        <w:rPr>
          <w:b/>
          <w:sz w:val="32"/>
        </w:rPr>
        <w:t xml:space="preserve">Štatút </w:t>
      </w:r>
    </w:p>
    <w:p w14:paraId="50B32A59" w14:textId="28A2F6FA" w:rsidR="00983A1A" w:rsidRDefault="00000000" w:rsidP="00BF3504">
      <w:pPr>
        <w:spacing w:after="121"/>
        <w:ind w:left="-15" w:right="0" w:firstLine="0"/>
      </w:pPr>
      <w:r>
        <w:rPr>
          <w:b/>
        </w:rPr>
        <w:t xml:space="preserve">Rady školy pri </w:t>
      </w:r>
      <w:r w:rsidR="00BF3504">
        <w:rPr>
          <w:b/>
        </w:rPr>
        <w:t>Strednej odbornej škole stavebnej, Tulipánová 2, Žilina</w:t>
      </w:r>
      <w:r>
        <w:rPr>
          <w:b/>
        </w:rPr>
        <w:t xml:space="preserve">  </w:t>
      </w:r>
      <w:r>
        <w:t xml:space="preserve">(ďalej len </w:t>
      </w:r>
      <w:r>
        <w:rPr>
          <w:i/>
        </w:rPr>
        <w:t>„rada školy“</w:t>
      </w:r>
      <w:r>
        <w:t>),</w:t>
      </w:r>
      <w:r>
        <w:rPr>
          <w:b/>
        </w:rPr>
        <w:t xml:space="preserve"> </w:t>
      </w:r>
      <w:r>
        <w:t xml:space="preserve">vydaný na základe zákona č. 321/2025 Z. z. o školskej správe a o zmene a doplnení niektorých zákonov (ďalej len </w:t>
      </w:r>
      <w:r>
        <w:rPr>
          <w:i/>
        </w:rPr>
        <w:t>„zákon o školskej správe“</w:t>
      </w:r>
      <w:r>
        <w:t xml:space="preserve">) a zákona č. 245/2008 Z. z. o výchove a vzdelávaní (školský zákon) a o zmene a doplnení niektorých zákonov v znení neskorších predpisov (ďalej len </w:t>
      </w:r>
      <w:r>
        <w:rPr>
          <w:i/>
        </w:rPr>
        <w:t>„ školský zákon“</w:t>
      </w:r>
      <w:r>
        <w:t xml:space="preserve">) </w:t>
      </w:r>
    </w:p>
    <w:p w14:paraId="046C8BF3" w14:textId="77777777" w:rsidR="00983A1A" w:rsidRDefault="00000000">
      <w:pPr>
        <w:spacing w:after="98" w:line="259" w:lineRule="auto"/>
        <w:ind w:left="0" w:right="8" w:firstLine="0"/>
        <w:jc w:val="center"/>
      </w:pPr>
      <w:r>
        <w:t xml:space="preserve">(ďalej len </w:t>
      </w:r>
      <w:r>
        <w:rPr>
          <w:i/>
        </w:rPr>
        <w:t>„štatút“</w:t>
      </w:r>
      <w:r>
        <w:t xml:space="preserve">) </w:t>
      </w:r>
    </w:p>
    <w:p w14:paraId="5341A72B" w14:textId="77777777" w:rsidR="00983A1A" w:rsidRDefault="00000000">
      <w:pPr>
        <w:spacing w:after="136" w:line="259" w:lineRule="auto"/>
        <w:ind w:left="0" w:right="0" w:firstLine="0"/>
        <w:jc w:val="left"/>
      </w:pPr>
      <w:r>
        <w:t xml:space="preserve"> </w:t>
      </w:r>
    </w:p>
    <w:p w14:paraId="18B6F7D0" w14:textId="77777777" w:rsidR="00983A1A" w:rsidRDefault="00000000">
      <w:pPr>
        <w:spacing w:after="28" w:line="259" w:lineRule="auto"/>
        <w:ind w:left="359" w:right="355"/>
        <w:jc w:val="center"/>
      </w:pPr>
      <w:r>
        <w:rPr>
          <w:b/>
        </w:rPr>
        <w:t xml:space="preserve">Časť 1 </w:t>
      </w:r>
    </w:p>
    <w:p w14:paraId="3E4D9C36" w14:textId="77777777" w:rsidR="00983A1A" w:rsidRDefault="00000000">
      <w:pPr>
        <w:spacing w:after="5" w:line="259" w:lineRule="auto"/>
        <w:ind w:left="359" w:right="358"/>
        <w:jc w:val="center"/>
      </w:pPr>
      <w:r>
        <w:rPr>
          <w:b/>
        </w:rPr>
        <w:t xml:space="preserve">Základné vymedzenie činnosti Rady školy, jej úloh a kompetencií </w:t>
      </w:r>
    </w:p>
    <w:p w14:paraId="426E9F8E" w14:textId="77777777" w:rsidR="00983A1A" w:rsidRDefault="00000000">
      <w:pPr>
        <w:spacing w:after="143" w:line="259" w:lineRule="auto"/>
        <w:ind w:left="54" w:right="0" w:firstLine="0"/>
        <w:jc w:val="center"/>
      </w:pPr>
      <w:r>
        <w:t xml:space="preserve"> </w:t>
      </w:r>
    </w:p>
    <w:p w14:paraId="28EBDF8E" w14:textId="77777777" w:rsidR="00983A1A" w:rsidRDefault="00000000">
      <w:pPr>
        <w:numPr>
          <w:ilvl w:val="0"/>
          <w:numId w:val="1"/>
        </w:numPr>
        <w:ind w:right="0" w:hanging="284"/>
      </w:pPr>
      <w:r>
        <w:t xml:space="preserve">Rada školy je samosprávny kolektívny orgán školy. Pri svojej činnosti presadzuje verejné záujmy, záujmy žiakov, ich zákonných zástupcov a zamestnancov školy. Plní funkciu verejnej kontroly prerokúvaním otázok týkajúcich sa hlavnej činnosti školy. </w:t>
      </w:r>
    </w:p>
    <w:p w14:paraId="7BEC23AC" w14:textId="77777777" w:rsidR="00983A1A" w:rsidRDefault="00000000">
      <w:pPr>
        <w:numPr>
          <w:ilvl w:val="0"/>
          <w:numId w:val="1"/>
        </w:numPr>
        <w:ind w:right="0" w:hanging="284"/>
      </w:pPr>
      <w:r>
        <w:t xml:space="preserve">Rada školy sa pri svojej činnosti riadi najmä týmto štatútom, zákonom o školskej správe a školským zákonom. </w:t>
      </w:r>
    </w:p>
    <w:p w14:paraId="2D217C90" w14:textId="77777777" w:rsidR="00983A1A" w:rsidRDefault="00000000">
      <w:pPr>
        <w:numPr>
          <w:ilvl w:val="0"/>
          <w:numId w:val="1"/>
        </w:numPr>
        <w:ind w:right="0" w:hanging="284"/>
      </w:pPr>
      <w:r>
        <w:rPr>
          <w:b/>
        </w:rPr>
        <w:t>Funkčné obdobie rady školy je 4 roky</w:t>
      </w:r>
      <w:r>
        <w:t xml:space="preserve"> a začína plynúť dňom jej ustanovujúceho zasadnutia; ustanovujúce zasadnutie rady školy sa koná v priebehu jedného dňa. </w:t>
      </w:r>
    </w:p>
    <w:p w14:paraId="78B47C8C" w14:textId="77777777" w:rsidR="00983A1A" w:rsidRDefault="00000000">
      <w:pPr>
        <w:numPr>
          <w:ilvl w:val="0"/>
          <w:numId w:val="1"/>
        </w:numPr>
        <w:ind w:right="0" w:hanging="284"/>
      </w:pPr>
      <w:r>
        <w:t xml:space="preserve">Funkčné obdobie rady školy, ktoré uplynie v čase krízovej situácie, sa skončí uplynutím posledného dňa tretieho kalendárneho mesiaca po skončení krízovej situácie, ak technické podmienky neumožňujú ustanoviť novú radu školy. Ak sa počas tohto obdobia ustanoví nová rada školy, funkčné obdobie doterajšej rady školy uplynie dňom nasledujúcim po dni, v ktorom bola ustanovená nová rada školy. </w:t>
      </w:r>
    </w:p>
    <w:p w14:paraId="3F1AF7B4" w14:textId="77777777" w:rsidR="00983A1A" w:rsidRDefault="00000000">
      <w:pPr>
        <w:numPr>
          <w:ilvl w:val="0"/>
          <w:numId w:val="1"/>
        </w:numPr>
        <w:ind w:right="0" w:hanging="284"/>
      </w:pPr>
      <w:r>
        <w:t xml:space="preserve">Rada školy prerokúva najmä: </w:t>
      </w:r>
    </w:p>
    <w:p w14:paraId="089D7D26" w14:textId="77777777" w:rsidR="00983A1A" w:rsidRDefault="00000000">
      <w:pPr>
        <w:numPr>
          <w:ilvl w:val="1"/>
          <w:numId w:val="1"/>
        </w:numPr>
        <w:ind w:right="0" w:hanging="283"/>
      </w:pPr>
      <w:r>
        <w:t xml:space="preserve">školský poriadok, </w:t>
      </w:r>
    </w:p>
    <w:p w14:paraId="1CD6DC98" w14:textId="77777777" w:rsidR="00983A1A" w:rsidRDefault="00000000">
      <w:pPr>
        <w:numPr>
          <w:ilvl w:val="1"/>
          <w:numId w:val="1"/>
        </w:numPr>
        <w:ind w:right="0" w:hanging="283"/>
      </w:pPr>
      <w:r>
        <w:t xml:space="preserve">školský vzdelávací program, </w:t>
      </w:r>
    </w:p>
    <w:p w14:paraId="79D97920" w14:textId="77777777" w:rsidR="00983A1A" w:rsidRDefault="00000000">
      <w:pPr>
        <w:numPr>
          <w:ilvl w:val="1"/>
          <w:numId w:val="1"/>
        </w:numPr>
        <w:ind w:right="0" w:hanging="283"/>
      </w:pPr>
      <w:r>
        <w:t xml:space="preserve">iné dôležité dokumenty a skutočnosti, ktoré sa týkajú činnosti školy. </w:t>
      </w:r>
    </w:p>
    <w:p w14:paraId="2708AC86" w14:textId="77777777" w:rsidR="00983A1A" w:rsidRDefault="00000000">
      <w:pPr>
        <w:numPr>
          <w:ilvl w:val="0"/>
          <w:numId w:val="1"/>
        </w:numPr>
        <w:ind w:right="0" w:hanging="284"/>
      </w:pPr>
      <w:r>
        <w:t xml:space="preserve">Rada školy ďalej: </w:t>
      </w:r>
    </w:p>
    <w:p w14:paraId="12CF59BD" w14:textId="77777777" w:rsidR="00983A1A" w:rsidRDefault="00000000">
      <w:pPr>
        <w:numPr>
          <w:ilvl w:val="1"/>
          <w:numId w:val="1"/>
        </w:numPr>
        <w:ind w:right="0" w:hanging="283"/>
      </w:pPr>
      <w:r>
        <w:t xml:space="preserve">schvaľuje ustanovenie školského parlamentu, </w:t>
      </w:r>
    </w:p>
    <w:p w14:paraId="37B25EF5" w14:textId="77777777" w:rsidR="00983A1A" w:rsidRDefault="00000000">
      <w:pPr>
        <w:numPr>
          <w:ilvl w:val="1"/>
          <w:numId w:val="1"/>
        </w:numPr>
        <w:ind w:right="0" w:hanging="283"/>
      </w:pPr>
      <w:r>
        <w:t xml:space="preserve">určuje počet členov školského parlamentu na účel prvých volieb, ak počet členov nie je uvedený v žiadosti o jeho ustanovenie, </w:t>
      </w:r>
    </w:p>
    <w:p w14:paraId="50F1B8CA" w14:textId="77777777" w:rsidR="00983A1A" w:rsidRDefault="00000000">
      <w:pPr>
        <w:numPr>
          <w:ilvl w:val="1"/>
          <w:numId w:val="1"/>
        </w:numPr>
        <w:ind w:right="0" w:hanging="283"/>
      </w:pPr>
      <w:r>
        <w:t xml:space="preserve">vyjadruje sa k výročnej správe školy vypracovanej riaditeľom školy za predchádzajúci školský rok po jej prerokovaní pedagogickou radou školy, </w:t>
      </w:r>
    </w:p>
    <w:p w14:paraId="644B0AC7" w14:textId="77777777" w:rsidR="00983A1A" w:rsidRDefault="00000000">
      <w:pPr>
        <w:numPr>
          <w:ilvl w:val="1"/>
          <w:numId w:val="1"/>
        </w:numPr>
        <w:ind w:right="0" w:hanging="283"/>
      </w:pPr>
      <w:r>
        <w:t>udeľuje súhlasné stanovisko k poskytovaniu výchovy a vzdelávania, ktoré je nad rámec školského vzdelávacieho programu alebo inovácií zapísaných podľa</w:t>
      </w:r>
      <w:hyperlink r:id="rId7" w:anchor="paragraf-14a">
        <w:r w:rsidR="00983A1A">
          <w:t xml:space="preserve"> </w:t>
        </w:r>
      </w:hyperlink>
      <w:hyperlink r:id="rId8" w:anchor="paragraf-14a">
        <w:r w:rsidR="00983A1A">
          <w:t>§ 14a</w:t>
        </w:r>
      </w:hyperlink>
      <w:hyperlink r:id="rId9" w:anchor="paragraf-14a">
        <w:r w:rsidR="00983A1A">
          <w:t xml:space="preserve"> </w:t>
        </w:r>
      </w:hyperlink>
      <w:r>
        <w:t xml:space="preserve">v zmysle § 7 ods. 11 písm. a) školského zákona, </w:t>
      </w:r>
    </w:p>
    <w:p w14:paraId="2DE955A0" w14:textId="77777777" w:rsidR="00983A1A" w:rsidRDefault="00000000">
      <w:pPr>
        <w:numPr>
          <w:ilvl w:val="1"/>
          <w:numId w:val="1"/>
        </w:numPr>
        <w:ind w:right="0" w:hanging="283"/>
      </w:pPr>
      <w:r>
        <w:t xml:space="preserve">vyjadruje sa k výchovnému programu školského zariadenia, (pozn. ak ho škola má) </w:t>
      </w:r>
    </w:p>
    <w:p w14:paraId="6B86B317" w14:textId="088F7715" w:rsidR="00983A1A" w:rsidRDefault="00000000">
      <w:pPr>
        <w:numPr>
          <w:ilvl w:val="1"/>
          <w:numId w:val="1"/>
        </w:numPr>
        <w:ind w:right="0" w:hanging="283"/>
      </w:pPr>
      <w:r>
        <w:t xml:space="preserve">prerokúva návrh počtu žiakov prvého ročníka pre prijímacie konanie v nasledujúcom školskom roku v členení na jednotlivé študijné odbory alebo jednotlivé učebné odbory, </w:t>
      </w:r>
      <w:r w:rsidR="0081784E">
        <w:t>vyjadruje sa k počtu žiakov, ktorých možno prijať do tried prvého ročníka a k termínom prijímacieho konania,</w:t>
      </w:r>
    </w:p>
    <w:p w14:paraId="29915CA3" w14:textId="77777777" w:rsidR="00983A1A" w:rsidRDefault="00000000">
      <w:pPr>
        <w:numPr>
          <w:ilvl w:val="1"/>
          <w:numId w:val="1"/>
        </w:numPr>
        <w:ind w:right="0" w:hanging="283"/>
      </w:pPr>
      <w:r>
        <w:t xml:space="preserve">môže podať zriaďovateľovi odôvodnený návrh na odvolanie riaditeľa školy, </w:t>
      </w:r>
    </w:p>
    <w:p w14:paraId="489BA69E" w14:textId="77777777" w:rsidR="00983A1A" w:rsidRDefault="00000000">
      <w:pPr>
        <w:numPr>
          <w:ilvl w:val="1"/>
          <w:numId w:val="1"/>
        </w:numPr>
        <w:ind w:right="0" w:hanging="283"/>
      </w:pPr>
      <w:r>
        <w:lastRenderedPageBreak/>
        <w:t xml:space="preserve">v prípade, ak má riaditeľ prerušený výkon funkcie podľa § 7 ods. 7 zákona o školskej správe, prerokúva návrh zriaďovateľa na vymenovanie pedagogického zamestnanca alebo odborného zamestnanca, ktorý spĺňa kvalifikačné predpoklady na vedúceho pedagogického zamestnanca alebo na vedúceho odborného zamestnanca na zastupovanie riaditeľa. </w:t>
      </w:r>
    </w:p>
    <w:p w14:paraId="1653C73B" w14:textId="77777777" w:rsidR="00983A1A" w:rsidRDefault="00000000">
      <w:pPr>
        <w:numPr>
          <w:ilvl w:val="1"/>
          <w:numId w:val="1"/>
        </w:numPr>
        <w:ind w:right="0" w:hanging="283"/>
      </w:pPr>
      <w:r>
        <w:t xml:space="preserve">výraznou mierou sa podieľa na výberovom konaní na výkon funkcie riaditeľa školy v zmysle časti 6 štatútu. </w:t>
      </w:r>
    </w:p>
    <w:p w14:paraId="270ECF05" w14:textId="77777777" w:rsidR="00983A1A" w:rsidRDefault="00000000">
      <w:pPr>
        <w:spacing w:after="5" w:line="259" w:lineRule="auto"/>
        <w:ind w:left="359" w:right="355"/>
        <w:jc w:val="center"/>
      </w:pPr>
      <w:r>
        <w:rPr>
          <w:b/>
        </w:rPr>
        <w:t xml:space="preserve">Časť 2 </w:t>
      </w:r>
    </w:p>
    <w:p w14:paraId="7E28A936" w14:textId="77777777" w:rsidR="00983A1A" w:rsidRDefault="00000000">
      <w:pPr>
        <w:spacing w:after="5" w:line="259" w:lineRule="auto"/>
        <w:ind w:left="359" w:right="357"/>
        <w:jc w:val="center"/>
      </w:pPr>
      <w:r>
        <w:rPr>
          <w:b/>
        </w:rPr>
        <w:t xml:space="preserve">Ustanovenie rady školy  </w:t>
      </w:r>
    </w:p>
    <w:p w14:paraId="78F077DF" w14:textId="77777777" w:rsidR="00983A1A" w:rsidRDefault="00000000">
      <w:pPr>
        <w:spacing w:after="0" w:line="259" w:lineRule="auto"/>
        <w:ind w:left="54" w:right="0" w:firstLine="0"/>
        <w:jc w:val="center"/>
      </w:pPr>
      <w:r>
        <w:t xml:space="preserve"> </w:t>
      </w:r>
    </w:p>
    <w:p w14:paraId="3C339E92" w14:textId="77777777" w:rsidR="00983A1A" w:rsidRDefault="00000000">
      <w:pPr>
        <w:spacing w:after="19" w:line="259" w:lineRule="auto"/>
        <w:ind w:left="54" w:right="0" w:firstLine="0"/>
        <w:jc w:val="center"/>
      </w:pPr>
      <w:r>
        <w:t xml:space="preserve"> </w:t>
      </w:r>
    </w:p>
    <w:p w14:paraId="23572AEC" w14:textId="77777777" w:rsidR="00983A1A" w:rsidRDefault="00000000">
      <w:pPr>
        <w:spacing w:after="28" w:line="259" w:lineRule="auto"/>
        <w:ind w:left="359" w:right="348"/>
        <w:jc w:val="center"/>
      </w:pPr>
      <w:r>
        <w:rPr>
          <w:b/>
        </w:rPr>
        <w:t xml:space="preserve">Čl. I </w:t>
      </w:r>
    </w:p>
    <w:p w14:paraId="62165814" w14:textId="77777777" w:rsidR="00983A1A" w:rsidRDefault="00000000">
      <w:pPr>
        <w:spacing w:after="5" w:line="259" w:lineRule="auto"/>
        <w:ind w:left="359" w:right="362"/>
        <w:jc w:val="center"/>
      </w:pPr>
      <w:r>
        <w:rPr>
          <w:b/>
        </w:rPr>
        <w:t xml:space="preserve">Kompetencie zriaďovateľa </w:t>
      </w:r>
    </w:p>
    <w:p w14:paraId="0E3DE7E3" w14:textId="77777777" w:rsidR="00983A1A" w:rsidRDefault="00000000">
      <w:pPr>
        <w:spacing w:after="135" w:line="259" w:lineRule="auto"/>
        <w:ind w:left="54" w:right="0" w:firstLine="0"/>
        <w:jc w:val="center"/>
      </w:pPr>
      <w:r>
        <w:rPr>
          <w:b/>
        </w:rPr>
        <w:t xml:space="preserve"> </w:t>
      </w:r>
    </w:p>
    <w:p w14:paraId="77F5A32A" w14:textId="77777777" w:rsidR="00983A1A" w:rsidRDefault="00000000">
      <w:pPr>
        <w:ind w:left="-5" w:right="0"/>
      </w:pPr>
      <w:r>
        <w:t>1.</w:t>
      </w:r>
      <w:r>
        <w:rPr>
          <w:rFonts w:ascii="Arial" w:eastAsia="Arial" w:hAnsi="Arial" w:cs="Arial"/>
        </w:rPr>
        <w:t xml:space="preserve"> </w:t>
      </w:r>
      <w:r>
        <w:t xml:space="preserve">Zriaďovateľ: </w:t>
      </w:r>
    </w:p>
    <w:p w14:paraId="258168D6" w14:textId="77777777" w:rsidR="00983A1A" w:rsidRDefault="00000000">
      <w:pPr>
        <w:numPr>
          <w:ilvl w:val="0"/>
          <w:numId w:val="2"/>
        </w:numPr>
        <w:ind w:right="0" w:hanging="283"/>
      </w:pPr>
      <w:r>
        <w:t xml:space="preserve">zodpovedá za ustanovenie rady školy, </w:t>
      </w:r>
    </w:p>
    <w:p w14:paraId="709FA6D7" w14:textId="77777777" w:rsidR="00983A1A" w:rsidRDefault="00000000">
      <w:pPr>
        <w:numPr>
          <w:ilvl w:val="0"/>
          <w:numId w:val="2"/>
        </w:numPr>
        <w:ind w:right="0" w:hanging="283"/>
      </w:pPr>
      <w:r>
        <w:t xml:space="preserve">písomne určuje počet a zloženie členov rady školy a termín vykonania volieb členov rady školy, </w:t>
      </w:r>
    </w:p>
    <w:p w14:paraId="37D082C9" w14:textId="77777777" w:rsidR="00983A1A" w:rsidRDefault="00000000">
      <w:pPr>
        <w:numPr>
          <w:ilvl w:val="0"/>
          <w:numId w:val="2"/>
        </w:numPr>
        <w:ind w:right="0" w:hanging="283"/>
      </w:pPr>
      <w:r>
        <w:t xml:space="preserve">vyhlasuje voľby do rady školy, a to najneskôr 30 dní pred dňom skončenia funkčného obdobia rady školy. Voľby do rady školy sa vyhlasujú pre každú kategóriu voličov. Vyhlásenie volieb sa zverejňuje najmä na webovom sídle školy. Voľby do rady školy organizačne zabezpečuje riaditeľ na základe písomného poverenia zriaďovateľa. </w:t>
      </w:r>
    </w:p>
    <w:p w14:paraId="55363C73" w14:textId="77777777" w:rsidR="00983A1A" w:rsidRDefault="00000000">
      <w:pPr>
        <w:spacing w:after="0" w:line="259" w:lineRule="auto"/>
        <w:ind w:left="567" w:right="0" w:firstLine="0"/>
        <w:jc w:val="left"/>
      </w:pPr>
      <w:r>
        <w:t xml:space="preserve"> </w:t>
      </w:r>
    </w:p>
    <w:p w14:paraId="1CB9E30B" w14:textId="77777777" w:rsidR="00983A1A" w:rsidRDefault="00000000">
      <w:pPr>
        <w:spacing w:after="24" w:line="259" w:lineRule="auto"/>
        <w:ind w:left="567" w:right="0" w:firstLine="0"/>
        <w:jc w:val="left"/>
      </w:pPr>
      <w:r>
        <w:t xml:space="preserve"> </w:t>
      </w:r>
    </w:p>
    <w:p w14:paraId="2247D99D" w14:textId="77777777" w:rsidR="00983A1A" w:rsidRDefault="00000000">
      <w:pPr>
        <w:spacing w:after="5" w:line="259" w:lineRule="auto"/>
        <w:ind w:left="359" w:right="353"/>
        <w:jc w:val="center"/>
      </w:pPr>
      <w:r>
        <w:rPr>
          <w:b/>
        </w:rPr>
        <w:t xml:space="preserve">Čl. II </w:t>
      </w:r>
    </w:p>
    <w:p w14:paraId="397433DA" w14:textId="77777777" w:rsidR="00983A1A" w:rsidRDefault="00000000">
      <w:pPr>
        <w:spacing w:after="5" w:line="259" w:lineRule="auto"/>
        <w:ind w:left="359" w:right="357"/>
        <w:jc w:val="center"/>
      </w:pPr>
      <w:r>
        <w:rPr>
          <w:b/>
        </w:rPr>
        <w:t xml:space="preserve">Členstvo v rade školy </w:t>
      </w:r>
    </w:p>
    <w:p w14:paraId="39F6078A" w14:textId="77777777" w:rsidR="00983A1A" w:rsidRDefault="00000000">
      <w:pPr>
        <w:spacing w:after="49" w:line="259" w:lineRule="auto"/>
        <w:ind w:left="567" w:right="0" w:firstLine="0"/>
        <w:jc w:val="left"/>
      </w:pPr>
      <w:r>
        <w:t xml:space="preserve"> </w:t>
      </w:r>
    </w:p>
    <w:p w14:paraId="2E8C0EB4" w14:textId="5FFC7821" w:rsidR="00983A1A" w:rsidRDefault="00000000">
      <w:pPr>
        <w:numPr>
          <w:ilvl w:val="0"/>
          <w:numId w:val="3"/>
        </w:numPr>
        <w:spacing w:after="35"/>
        <w:ind w:right="0" w:hanging="356"/>
      </w:pPr>
      <w:r>
        <w:t xml:space="preserve">Členmi rady školy </w:t>
      </w:r>
      <w:r w:rsidR="00531999">
        <w:t xml:space="preserve">v počte </w:t>
      </w:r>
      <w:r>
        <w:t xml:space="preserve">11 členov, sú: </w:t>
      </w:r>
    </w:p>
    <w:p w14:paraId="4E1CD380" w14:textId="77777777" w:rsidR="00983A1A" w:rsidRDefault="00000000">
      <w:pPr>
        <w:numPr>
          <w:ilvl w:val="1"/>
          <w:numId w:val="3"/>
        </w:numPr>
        <w:spacing w:after="40"/>
        <w:ind w:right="0" w:hanging="283"/>
      </w:pPr>
      <w:r>
        <w:t xml:space="preserve">traja zvolení zástupcovia zamestnancov školy, </w:t>
      </w:r>
    </w:p>
    <w:p w14:paraId="42EAB39C" w14:textId="28E3D0DC" w:rsidR="00983A1A" w:rsidRDefault="00BF3504">
      <w:pPr>
        <w:numPr>
          <w:ilvl w:val="1"/>
          <w:numId w:val="3"/>
        </w:numPr>
        <w:spacing w:after="34"/>
        <w:ind w:right="0" w:hanging="283"/>
      </w:pPr>
      <w:r>
        <w:t xml:space="preserve">traja zvolení zástupcovia zákonných zástupcov, </w:t>
      </w:r>
    </w:p>
    <w:p w14:paraId="40F946E8" w14:textId="23F944A9" w:rsidR="00983A1A" w:rsidRDefault="00000000">
      <w:pPr>
        <w:numPr>
          <w:ilvl w:val="1"/>
          <w:numId w:val="3"/>
        </w:numPr>
        <w:spacing w:after="32"/>
        <w:ind w:right="0" w:hanging="283"/>
      </w:pPr>
      <w:r>
        <w:t xml:space="preserve">predseda školského parlamentu; ak školský parlament v škole nepôsobí, členom Rady školy je zástupca žiakov zvolený žiakmi, </w:t>
      </w:r>
    </w:p>
    <w:p w14:paraId="11394BD6" w14:textId="02D817DB" w:rsidR="00BF3504" w:rsidRDefault="00000000">
      <w:pPr>
        <w:numPr>
          <w:ilvl w:val="1"/>
          <w:numId w:val="3"/>
        </w:numPr>
        <w:ind w:right="0" w:hanging="283"/>
      </w:pPr>
      <w:r>
        <w:t>traja delegovaní zástupcovia zriaďovateľa</w:t>
      </w:r>
      <w:r w:rsidR="0081784E">
        <w:t>,</w:t>
      </w:r>
      <w:r w:rsidR="00BF3504">
        <w:t xml:space="preserve"> a</w:t>
      </w:r>
    </w:p>
    <w:p w14:paraId="52717BDB" w14:textId="60550AE9" w:rsidR="00983A1A" w:rsidRDefault="006B648C" w:rsidP="006B648C">
      <w:pPr>
        <w:numPr>
          <w:ilvl w:val="1"/>
          <w:numId w:val="3"/>
        </w:numPr>
        <w:ind w:right="0" w:hanging="283"/>
      </w:pPr>
      <w:r w:rsidRPr="006B648C">
        <w:t>jeden delegovaný zástupca vecne príslušnej stavovskej organizácie alebo profesijnej organizácie.</w:t>
      </w:r>
    </w:p>
    <w:p w14:paraId="66A969C2" w14:textId="77777777" w:rsidR="00983A1A" w:rsidRDefault="00000000">
      <w:pPr>
        <w:numPr>
          <w:ilvl w:val="0"/>
          <w:numId w:val="3"/>
        </w:numPr>
        <w:ind w:right="0" w:hanging="356"/>
      </w:pPr>
      <w:r>
        <w:t xml:space="preserve">Členstvo v rade školy je čestné, dobrovoľné a nezastupiteľné. </w:t>
      </w:r>
    </w:p>
    <w:p w14:paraId="0C4B1238" w14:textId="77777777" w:rsidR="00983A1A" w:rsidRDefault="00000000">
      <w:pPr>
        <w:numPr>
          <w:ilvl w:val="0"/>
          <w:numId w:val="3"/>
        </w:numPr>
        <w:ind w:right="0" w:hanging="356"/>
      </w:pPr>
      <w:r>
        <w:t xml:space="preserve">Členovia rady školy konajú pri svojej činnosti v súlade s etickým kódexom školy a s dobrými mravmi. </w:t>
      </w:r>
    </w:p>
    <w:p w14:paraId="3706A08C" w14:textId="77777777" w:rsidR="00983A1A" w:rsidRDefault="00000000">
      <w:pPr>
        <w:numPr>
          <w:ilvl w:val="0"/>
          <w:numId w:val="3"/>
        </w:numPr>
        <w:spacing w:after="39"/>
        <w:ind w:right="0" w:hanging="356"/>
      </w:pPr>
      <w:r>
        <w:t xml:space="preserve">Členstvo v rade školy je nezlučiteľné s funkciou štatutárneho orgánu zriaďovateľa, člena štatutárneho orgánu zriaďovateľa a s funkciou riaditeľa školy. </w:t>
      </w:r>
    </w:p>
    <w:p w14:paraId="1449E92A" w14:textId="77777777" w:rsidR="00983A1A" w:rsidRDefault="00000000">
      <w:pPr>
        <w:numPr>
          <w:ilvl w:val="0"/>
          <w:numId w:val="3"/>
        </w:numPr>
        <w:spacing w:after="32"/>
        <w:ind w:right="0" w:hanging="356"/>
      </w:pPr>
      <w:r>
        <w:t xml:space="preserve">Zamestnanci volia spomedzi seba zástupcu za kategóriu zamestnancov. Zákonní zástupcovia volia spomedzi seba zástupcu za kategóriu zákonných zástupcov. Žiaci volia spomedzi seba zástupcu žiakov, ak členom rady školy nie je predseda školského parlamentu. </w:t>
      </w:r>
    </w:p>
    <w:p w14:paraId="72829C9D" w14:textId="77777777" w:rsidR="00983A1A" w:rsidRDefault="00000000">
      <w:pPr>
        <w:numPr>
          <w:ilvl w:val="0"/>
          <w:numId w:val="3"/>
        </w:numPr>
        <w:ind w:right="0" w:hanging="356"/>
      </w:pPr>
      <w:r>
        <w:lastRenderedPageBreak/>
        <w:t xml:space="preserve">Obaja zákonní zástupcovia majú spoločne jeden hlas bez ohľadu na skutočnosť, či sú manželmi; ak školu navštevuje viac ich detí, za každé dieťa majú spoločne jeden hlas. Podmienka podľa prvej vety platí, aj ak je dieťa súdom zverené len jednému zákonnému zástupcovi alebo do striedavej osobnej starostlivosti. </w:t>
      </w:r>
    </w:p>
    <w:p w14:paraId="17BF2142" w14:textId="77777777" w:rsidR="00983A1A" w:rsidRDefault="00000000">
      <w:pPr>
        <w:numPr>
          <w:ilvl w:val="0"/>
          <w:numId w:val="3"/>
        </w:numPr>
        <w:spacing w:after="38"/>
        <w:ind w:right="0" w:hanging="356"/>
      </w:pPr>
      <w:r>
        <w:rPr>
          <w:rFonts w:ascii="Calibri" w:eastAsia="Calibri" w:hAnsi="Calibri" w:cs="Calibri"/>
        </w:rPr>
        <w:t>Z</w:t>
      </w:r>
      <w:r>
        <w:t xml:space="preserve">ákonný zástupca, ktorý je zamestnancom školy, môže byť členom rady školy len za jednu kategóriu podľa vlastného výberu, ktorú oznámi predsedovi rady školy pred uskutočnením volieb do rady školy. </w:t>
      </w:r>
    </w:p>
    <w:p w14:paraId="1A6B9BF3" w14:textId="77777777" w:rsidR="00983A1A" w:rsidRDefault="00000000">
      <w:pPr>
        <w:numPr>
          <w:ilvl w:val="0"/>
          <w:numId w:val="3"/>
        </w:numPr>
        <w:spacing w:after="40"/>
        <w:ind w:right="0" w:hanging="356"/>
      </w:pPr>
      <w:r>
        <w:t xml:space="preserve">Voľby do rady školy možno pre príslušnú kategóriu voličov uskutočniť, ak je v mieste ich konania prítomná nadpolovičná väčšina príslušnej kategórie voličov. Inak zriaďovateľ vyhlási za príslušnú kategóriu voličov opakované voľby; pri opakovaných voľbách sa podmienka účasti nadpolovičnej väčšiny príslušnej kategórie voličov nevyžaduje. </w:t>
      </w:r>
    </w:p>
    <w:p w14:paraId="2D4A6AE2" w14:textId="77777777" w:rsidR="00983A1A" w:rsidRDefault="00000000">
      <w:pPr>
        <w:numPr>
          <w:ilvl w:val="0"/>
          <w:numId w:val="3"/>
        </w:numPr>
        <w:ind w:right="0" w:hanging="356"/>
      </w:pPr>
      <w:r>
        <w:t xml:space="preserve">Voľby do rady školy za jednu kategóriu voličov sa uskutočňujú v jeden deň. Voľby do rady školy za rôzne kategórie voličov sa môžu uskutočniť v ten istý deň. </w:t>
      </w:r>
    </w:p>
    <w:p w14:paraId="1AF31D05" w14:textId="77777777" w:rsidR="00983A1A" w:rsidRDefault="00000000">
      <w:pPr>
        <w:numPr>
          <w:ilvl w:val="0"/>
          <w:numId w:val="3"/>
        </w:numPr>
        <w:spacing w:after="36"/>
        <w:ind w:right="0" w:hanging="356"/>
      </w:pPr>
      <w:r>
        <w:t>Voľby do rady školy možno uskutočniť aj elektronicky, ak sú zabezpečené podmienky podľa § 20 odseku 1 až 5 a</w:t>
      </w:r>
      <w:hyperlink r:id="rId10" w:anchor="paragraf-21">
        <w:r w:rsidR="00983A1A">
          <w:t xml:space="preserve"> § 21 </w:t>
        </w:r>
      </w:hyperlink>
      <w:r>
        <w:t xml:space="preserve">zákona o školskej správe. </w:t>
      </w:r>
    </w:p>
    <w:p w14:paraId="7BAD1624" w14:textId="2939F39C" w:rsidR="00983A1A" w:rsidRDefault="00000000">
      <w:pPr>
        <w:numPr>
          <w:ilvl w:val="0"/>
          <w:numId w:val="3"/>
        </w:numPr>
        <w:spacing w:after="35"/>
        <w:ind w:right="0" w:hanging="356"/>
      </w:pPr>
      <w:r>
        <w:t>Delegovaného zástupcu zriaďovateľ písomne deleguje do siedmich pracovných dní od vyhlásenia volieb do rady školy;</w:t>
      </w:r>
    </w:p>
    <w:p w14:paraId="4A901E7D" w14:textId="59392520" w:rsidR="0081784E" w:rsidRDefault="0081784E">
      <w:pPr>
        <w:numPr>
          <w:ilvl w:val="0"/>
          <w:numId w:val="3"/>
        </w:numPr>
        <w:spacing w:after="35"/>
        <w:ind w:right="0" w:hanging="356"/>
      </w:pPr>
      <w:r>
        <w:t>Zriaďovateľ zároveň písomne vyzve vecne príslušnú stavovskú organizáciu alebo profesijnú organizáciu na delegovanie svojho zástupcu v lehote určenej zriaďovateľom</w:t>
      </w:r>
      <w:r w:rsidR="00C90274">
        <w:t>.</w:t>
      </w:r>
    </w:p>
    <w:p w14:paraId="3A374E4D" w14:textId="77777777" w:rsidR="00983A1A" w:rsidRDefault="00000000">
      <w:pPr>
        <w:numPr>
          <w:ilvl w:val="0"/>
          <w:numId w:val="3"/>
        </w:numPr>
        <w:spacing w:after="34"/>
        <w:ind w:right="0" w:hanging="356"/>
      </w:pPr>
      <w:r>
        <w:t xml:space="preserve">Delegovaným zástupcom nesmie byť zamestnanec školy. </w:t>
      </w:r>
    </w:p>
    <w:p w14:paraId="76C3B71C" w14:textId="77777777" w:rsidR="00983A1A" w:rsidRDefault="00000000">
      <w:pPr>
        <w:numPr>
          <w:ilvl w:val="0"/>
          <w:numId w:val="3"/>
        </w:numPr>
        <w:spacing w:after="37"/>
        <w:ind w:right="0" w:hanging="356"/>
      </w:pPr>
      <w:r>
        <w:t xml:space="preserve">Radu školy tvorí predseda, podpredseda a členovia. </w:t>
      </w:r>
    </w:p>
    <w:p w14:paraId="4D54B6E4" w14:textId="77777777" w:rsidR="00983A1A" w:rsidRDefault="00000000">
      <w:pPr>
        <w:numPr>
          <w:ilvl w:val="0"/>
          <w:numId w:val="3"/>
        </w:numPr>
        <w:spacing w:after="36"/>
        <w:ind w:right="0" w:hanging="356"/>
      </w:pPr>
      <w:r>
        <w:t xml:space="preserve">Radu školy riadi predseda.  </w:t>
      </w:r>
    </w:p>
    <w:p w14:paraId="45F91D46" w14:textId="77777777" w:rsidR="00983A1A" w:rsidRDefault="00000000">
      <w:pPr>
        <w:numPr>
          <w:ilvl w:val="0"/>
          <w:numId w:val="3"/>
        </w:numPr>
        <w:spacing w:after="35"/>
        <w:ind w:right="0" w:hanging="356"/>
      </w:pPr>
      <w:r>
        <w:t xml:space="preserve">Predsedu zastupuje v plnom rozsahu jeho práv a povinností podpredseda.  </w:t>
      </w:r>
    </w:p>
    <w:p w14:paraId="00E4D51C" w14:textId="77777777" w:rsidR="00983A1A" w:rsidRDefault="00000000">
      <w:pPr>
        <w:numPr>
          <w:ilvl w:val="0"/>
          <w:numId w:val="3"/>
        </w:numPr>
        <w:spacing w:after="33"/>
        <w:ind w:right="0" w:hanging="356"/>
      </w:pPr>
      <w:r>
        <w:t xml:space="preserve">Predsedu a podpredsedu volí rada školy zo svojich členov tajným hlasovaním na ustanovujúcom zasadnutí.  </w:t>
      </w:r>
    </w:p>
    <w:p w14:paraId="65D03C01" w14:textId="77777777" w:rsidR="00983A1A" w:rsidRDefault="00000000">
      <w:pPr>
        <w:numPr>
          <w:ilvl w:val="0"/>
          <w:numId w:val="3"/>
        </w:numPr>
        <w:ind w:right="0" w:hanging="356"/>
      </w:pPr>
      <w:r>
        <w:t xml:space="preserve">Ak rada školy nemá predsedu ani podpredsedu, predsedu zastupuje v plnom rozsahu jeho práv a povinností člen rady školy určený žrebovaním. </w:t>
      </w:r>
    </w:p>
    <w:p w14:paraId="009AF259" w14:textId="77777777" w:rsidR="00983A1A" w:rsidRDefault="00000000">
      <w:pPr>
        <w:numPr>
          <w:ilvl w:val="0"/>
          <w:numId w:val="3"/>
        </w:numPr>
        <w:ind w:right="0" w:hanging="356"/>
      </w:pPr>
      <w:r>
        <w:t xml:space="preserve">Povinnosti predsedu rady školy sú definované v časti 5. </w:t>
      </w:r>
    </w:p>
    <w:p w14:paraId="534FE233" w14:textId="77777777" w:rsidR="00983A1A" w:rsidRDefault="00000000">
      <w:pPr>
        <w:spacing w:after="0" w:line="259" w:lineRule="auto"/>
        <w:ind w:left="284" w:right="0" w:firstLine="0"/>
        <w:jc w:val="left"/>
      </w:pPr>
      <w:r>
        <w:t xml:space="preserve"> </w:t>
      </w:r>
    </w:p>
    <w:p w14:paraId="3AA59C44" w14:textId="77777777" w:rsidR="00983A1A" w:rsidRDefault="00000000">
      <w:pPr>
        <w:spacing w:after="26" w:line="259" w:lineRule="auto"/>
        <w:ind w:left="284" w:right="0" w:firstLine="0"/>
        <w:jc w:val="left"/>
      </w:pPr>
      <w:r>
        <w:t xml:space="preserve"> </w:t>
      </w:r>
    </w:p>
    <w:p w14:paraId="7E68A48E" w14:textId="77777777" w:rsidR="00983A1A" w:rsidRDefault="00000000">
      <w:pPr>
        <w:spacing w:after="5" w:line="259" w:lineRule="auto"/>
        <w:ind w:left="359" w:right="358"/>
        <w:jc w:val="center"/>
      </w:pPr>
      <w:r>
        <w:rPr>
          <w:b/>
        </w:rPr>
        <w:t xml:space="preserve">Čl. III </w:t>
      </w:r>
    </w:p>
    <w:p w14:paraId="0F7DE336" w14:textId="77777777" w:rsidR="00983A1A" w:rsidRDefault="00000000">
      <w:pPr>
        <w:spacing w:after="5" w:line="259" w:lineRule="auto"/>
        <w:ind w:left="359" w:right="351"/>
        <w:jc w:val="center"/>
      </w:pPr>
      <w:r>
        <w:rPr>
          <w:b/>
        </w:rPr>
        <w:t xml:space="preserve">Priebeh volieb do rady školy </w:t>
      </w:r>
    </w:p>
    <w:p w14:paraId="6B823966" w14:textId="77777777" w:rsidR="00983A1A" w:rsidRDefault="00000000">
      <w:pPr>
        <w:spacing w:after="46" w:line="259" w:lineRule="auto"/>
        <w:ind w:left="54" w:right="0" w:firstLine="0"/>
        <w:jc w:val="center"/>
      </w:pPr>
      <w:r>
        <w:rPr>
          <w:b/>
        </w:rPr>
        <w:t xml:space="preserve"> </w:t>
      </w:r>
    </w:p>
    <w:p w14:paraId="7DE0F364" w14:textId="77777777" w:rsidR="00983A1A" w:rsidRDefault="00000000">
      <w:pPr>
        <w:numPr>
          <w:ilvl w:val="0"/>
          <w:numId w:val="4"/>
        </w:numPr>
        <w:spacing w:after="36"/>
        <w:ind w:right="0" w:hanging="356"/>
      </w:pPr>
      <w:r>
        <w:t xml:space="preserve">Predseda rady školy zostaví zoznam kandidátov vo voľbách do rady školy za príslušnú kategóriu voličov.  </w:t>
      </w:r>
    </w:p>
    <w:p w14:paraId="39E62E8D" w14:textId="77777777" w:rsidR="00983A1A" w:rsidRDefault="00000000">
      <w:pPr>
        <w:numPr>
          <w:ilvl w:val="0"/>
          <w:numId w:val="4"/>
        </w:numPr>
        <w:spacing w:after="31"/>
        <w:ind w:right="0" w:hanging="356"/>
      </w:pPr>
      <w:r>
        <w:t xml:space="preserve">Do zoznamu kandidátov možno zapísať len osobu, ktorá na zápis do zoznamu udelila písomný súhlas a navrhol ju najmenej jeden volič z príslušnej kategórie voličov. Navrhnúť môže kandidát aj samého seba, pričom v tomto prípade sa vyžaduje len písomný návrh. </w:t>
      </w:r>
    </w:p>
    <w:p w14:paraId="4E94AE5D" w14:textId="77777777" w:rsidR="00983A1A" w:rsidRDefault="00000000">
      <w:pPr>
        <w:numPr>
          <w:ilvl w:val="0"/>
          <w:numId w:val="4"/>
        </w:numPr>
        <w:spacing w:after="42"/>
        <w:ind w:right="0" w:hanging="356"/>
      </w:pPr>
      <w:r>
        <w:t xml:space="preserve">Voľby do rady školy sa uskutočňujú tajným hlasovaním.  </w:t>
      </w:r>
    </w:p>
    <w:p w14:paraId="38F20924" w14:textId="77777777" w:rsidR="00983A1A" w:rsidRDefault="00000000">
      <w:pPr>
        <w:numPr>
          <w:ilvl w:val="0"/>
          <w:numId w:val="4"/>
        </w:numPr>
        <w:spacing w:after="37"/>
        <w:ind w:right="0" w:hanging="356"/>
      </w:pPr>
      <w:r>
        <w:t xml:space="preserve">Na hlasovacom lístku sa uvádzajú všetci kandidáti zo zoznamu kandidátov zostavenom predsedom rady školy za príslušnú kategóriu voličov.  </w:t>
      </w:r>
    </w:p>
    <w:p w14:paraId="38557E60" w14:textId="77777777" w:rsidR="00983A1A" w:rsidRDefault="00000000">
      <w:pPr>
        <w:numPr>
          <w:ilvl w:val="0"/>
          <w:numId w:val="4"/>
        </w:numPr>
        <w:spacing w:after="37"/>
        <w:ind w:right="0" w:hanging="356"/>
      </w:pPr>
      <w:r>
        <w:t xml:space="preserve">Hlasovací lístok je platný, ak na ňom volič vyznačí kandidátov za príslušnú kategóriu najviac v počte podľa časti 2, článku II ods. 1.  </w:t>
      </w:r>
    </w:p>
    <w:p w14:paraId="42DDE99D" w14:textId="77777777" w:rsidR="00983A1A" w:rsidRDefault="00000000">
      <w:pPr>
        <w:numPr>
          <w:ilvl w:val="0"/>
          <w:numId w:val="4"/>
        </w:numPr>
        <w:spacing w:after="31"/>
        <w:ind w:right="0" w:hanging="356"/>
      </w:pPr>
      <w:r>
        <w:lastRenderedPageBreak/>
        <w:t xml:space="preserve">Do rady školy sú zvolení zástupcovia príslušnej kategórie voličov, ktorí podľa určeného počtu príslušných členov rady školy zriaďovateľom získali najvyšší počet hlasov. Pri rovnosti hlasov sa poradie určí verejným žrebovaním. </w:t>
      </w:r>
      <w:r>
        <w:rPr>
          <w:color w:val="EE0000"/>
        </w:rPr>
        <w:t xml:space="preserve"> </w:t>
      </w:r>
    </w:p>
    <w:p w14:paraId="5658037A" w14:textId="77777777" w:rsidR="00983A1A" w:rsidRDefault="00000000">
      <w:pPr>
        <w:numPr>
          <w:ilvl w:val="0"/>
          <w:numId w:val="4"/>
        </w:numPr>
        <w:ind w:right="0" w:hanging="356"/>
      </w:pPr>
      <w:r>
        <w:t xml:space="preserve">Žrebovanie podľa ods. 6 je verejné. Verejné žrebovanie sa uskutoční za prítomnosti kandidátov, ktorí získali rovnaký počet hlasov, všetkých členov volebnej komisie, určenej riaditeľom školy a ďalších minimálne troch osôb, pričom minimálne jedna z nich nie je zástupcom za príslušnú kategóriu voličov, do ktorej sa voľby uskutočňujú. Žrebovanie prebehne tak, že do urny budú za prítomnosti všetkých týchto osôb vložené lístky s menami kandidátov s rovnakým počtom hlasov. Osoba, ktorá nie je zástupcom za príslušnú kategóriu voličov, vyberie z urny jeden lístok s menom kandidáta. Kandidát uvedený na lístku sa považuje za kandidáta s najväčším počtom hlasov. O priebehu a výsledku žrebovania sa spíše zápisnica, ktorú predseda rady školy zverejní na webovom sídle školy. Pre obsah zápisnice platia primerane ustanovenia ods. 8 až 12. </w:t>
      </w:r>
    </w:p>
    <w:p w14:paraId="098A3830" w14:textId="77777777" w:rsidR="00983A1A" w:rsidRDefault="00000000">
      <w:pPr>
        <w:numPr>
          <w:ilvl w:val="0"/>
          <w:numId w:val="4"/>
        </w:numPr>
        <w:spacing w:after="40"/>
        <w:ind w:right="0" w:hanging="356"/>
      </w:pPr>
      <w:r>
        <w:t xml:space="preserve">Predseda rady školy vyhotoví o vykonaní volieb do rady školy zápisnicu, ktorá obsahuje: </w:t>
      </w:r>
    </w:p>
    <w:p w14:paraId="169A4D40" w14:textId="77777777" w:rsidR="00983A1A" w:rsidRDefault="00000000">
      <w:pPr>
        <w:numPr>
          <w:ilvl w:val="1"/>
          <w:numId w:val="4"/>
        </w:numPr>
        <w:spacing w:after="35"/>
        <w:ind w:right="0" w:hanging="283"/>
      </w:pPr>
      <w:r>
        <w:t xml:space="preserve">dátum a čas začiatku a konca volieb do rady školy a ich prerušenia, </w:t>
      </w:r>
    </w:p>
    <w:p w14:paraId="3892527D" w14:textId="77777777" w:rsidR="00983A1A" w:rsidRDefault="00000000">
      <w:pPr>
        <w:numPr>
          <w:ilvl w:val="1"/>
          <w:numId w:val="4"/>
        </w:numPr>
        <w:spacing w:after="41"/>
        <w:ind w:right="0" w:hanging="283"/>
      </w:pPr>
      <w:r>
        <w:t xml:space="preserve">celkový počet voličov príslušnej kategórie voličov, </w:t>
      </w:r>
    </w:p>
    <w:p w14:paraId="60734EC3" w14:textId="77777777" w:rsidR="00983A1A" w:rsidRDefault="00000000">
      <w:pPr>
        <w:numPr>
          <w:ilvl w:val="1"/>
          <w:numId w:val="4"/>
        </w:numPr>
        <w:spacing w:after="35"/>
        <w:ind w:right="0" w:hanging="283"/>
      </w:pPr>
      <w:r>
        <w:t xml:space="preserve">počet voličov, ktorým boli vydané hlasovacie lístky, </w:t>
      </w:r>
    </w:p>
    <w:p w14:paraId="42A18860" w14:textId="77777777" w:rsidR="00983A1A" w:rsidRDefault="00000000">
      <w:pPr>
        <w:numPr>
          <w:ilvl w:val="1"/>
          <w:numId w:val="4"/>
        </w:numPr>
        <w:spacing w:after="39"/>
        <w:ind w:right="0" w:hanging="283"/>
      </w:pPr>
      <w:r>
        <w:t xml:space="preserve">počet odovzdaných hlasovacích lístkov, </w:t>
      </w:r>
    </w:p>
    <w:p w14:paraId="49F9962D" w14:textId="77777777" w:rsidR="00983A1A" w:rsidRDefault="00000000">
      <w:pPr>
        <w:numPr>
          <w:ilvl w:val="1"/>
          <w:numId w:val="4"/>
        </w:numPr>
        <w:ind w:right="0" w:hanging="283"/>
      </w:pPr>
      <w:r>
        <w:t xml:space="preserve">počet platných hlasovacích lístkov, </w:t>
      </w:r>
    </w:p>
    <w:p w14:paraId="07032B3F" w14:textId="77777777" w:rsidR="00983A1A" w:rsidRDefault="00000000">
      <w:pPr>
        <w:numPr>
          <w:ilvl w:val="1"/>
          <w:numId w:val="4"/>
        </w:numPr>
        <w:spacing w:after="37"/>
        <w:ind w:right="0" w:hanging="283"/>
      </w:pPr>
      <w:r>
        <w:t xml:space="preserve">počet platných hlasov pre jednotlivých kandidátov, </w:t>
      </w:r>
    </w:p>
    <w:p w14:paraId="1F9EBCC5" w14:textId="77777777" w:rsidR="00983A1A" w:rsidRDefault="00000000">
      <w:pPr>
        <w:numPr>
          <w:ilvl w:val="1"/>
          <w:numId w:val="4"/>
        </w:numPr>
        <w:ind w:right="0" w:hanging="283"/>
      </w:pPr>
      <w:r>
        <w:t xml:space="preserve">zoznam zvolených kandidátov v rozsahu meno, priezvisko a označenie kategórie voličov, </w:t>
      </w:r>
    </w:p>
    <w:p w14:paraId="27BCA3D7" w14:textId="77777777" w:rsidR="00983A1A" w:rsidRDefault="00000000">
      <w:pPr>
        <w:numPr>
          <w:ilvl w:val="1"/>
          <w:numId w:val="4"/>
        </w:numPr>
        <w:spacing w:after="37"/>
        <w:ind w:right="0" w:hanging="283"/>
      </w:pPr>
      <w:r>
        <w:t xml:space="preserve">meno, priezvisko a podpis predsedu rady školy a overovateľa. </w:t>
      </w:r>
    </w:p>
    <w:p w14:paraId="0AE63385" w14:textId="77777777" w:rsidR="00983A1A" w:rsidRDefault="00000000">
      <w:pPr>
        <w:numPr>
          <w:ilvl w:val="0"/>
          <w:numId w:val="4"/>
        </w:numPr>
        <w:spacing w:after="33"/>
        <w:ind w:right="0" w:hanging="356"/>
      </w:pPr>
      <w:r>
        <w:t xml:space="preserve">Prílohou zápisnice o vykonaní volieb do rady školy je dokumentácia za jednotlivé kategórie voličov vrátane prezenčných listín; ak zápisnica obsahuje osobné údaje, zverejňujú sa                     rozsahu meno a priezvisko. </w:t>
      </w:r>
    </w:p>
    <w:p w14:paraId="3C532293" w14:textId="77777777" w:rsidR="00983A1A" w:rsidRDefault="00000000">
      <w:pPr>
        <w:numPr>
          <w:ilvl w:val="0"/>
          <w:numId w:val="4"/>
        </w:numPr>
        <w:spacing w:after="36"/>
        <w:ind w:right="0" w:hanging="356"/>
      </w:pPr>
      <w:r>
        <w:t xml:space="preserve">Predseda rady školy zabezpečí zverejnenie zápisnice do troch pracovných dní od vykonania volieb do rady školy za poslednú kategóriu voličov najmä na webovom sídle školy. </w:t>
      </w:r>
    </w:p>
    <w:p w14:paraId="5C623027" w14:textId="77777777" w:rsidR="00983A1A" w:rsidRDefault="00000000">
      <w:pPr>
        <w:numPr>
          <w:ilvl w:val="0"/>
          <w:numId w:val="4"/>
        </w:numPr>
        <w:ind w:right="0" w:hanging="356"/>
      </w:pPr>
      <w:r>
        <w:t xml:space="preserve">Po vykonaní volieb do rady školy zriaďovateľ na základe odôvodneného podnetu overí súlad postupu v zmysle § 21 ods. 6 zákona o školskej správe. Zriaďovateľ môže overiť súlad postupu volieb do rady školy aj z vlastného podnetu. Ak zriaďovateľ zistí nesúlad, voľby do rady školy vyhlási za neplatné a vyhlási nové voľby do rady školy; pri nových voľbách zriaďovateľ vykonáva dohľad. </w:t>
      </w:r>
    </w:p>
    <w:p w14:paraId="3DDE1E56" w14:textId="77777777" w:rsidR="00983A1A" w:rsidRDefault="00000000">
      <w:pPr>
        <w:spacing w:after="0" w:line="259" w:lineRule="auto"/>
        <w:ind w:left="721" w:right="0" w:firstLine="0"/>
        <w:jc w:val="left"/>
      </w:pPr>
      <w:r>
        <w:rPr>
          <w:color w:val="EE0000"/>
        </w:rPr>
        <w:t xml:space="preserve"> </w:t>
      </w:r>
    </w:p>
    <w:p w14:paraId="0D3E9EBD" w14:textId="77777777" w:rsidR="00983A1A" w:rsidRDefault="00000000">
      <w:pPr>
        <w:spacing w:after="0" w:line="259" w:lineRule="auto"/>
        <w:ind w:left="0" w:right="0" w:firstLine="0"/>
        <w:jc w:val="left"/>
      </w:pPr>
      <w:r>
        <w:t xml:space="preserve"> </w:t>
      </w:r>
    </w:p>
    <w:p w14:paraId="365C75CD" w14:textId="77777777" w:rsidR="00983A1A" w:rsidRDefault="00000000">
      <w:pPr>
        <w:spacing w:after="20" w:line="259" w:lineRule="auto"/>
        <w:ind w:left="721" w:right="0" w:firstLine="0"/>
        <w:jc w:val="left"/>
      </w:pPr>
      <w:r>
        <w:t xml:space="preserve"> </w:t>
      </w:r>
    </w:p>
    <w:p w14:paraId="14201BB5" w14:textId="77777777" w:rsidR="00983A1A" w:rsidRDefault="00000000">
      <w:pPr>
        <w:spacing w:after="26" w:line="259" w:lineRule="auto"/>
        <w:ind w:left="4159" w:right="0"/>
        <w:jc w:val="left"/>
      </w:pPr>
      <w:r>
        <w:rPr>
          <w:b/>
        </w:rPr>
        <w:t xml:space="preserve">Čl. IV </w:t>
      </w:r>
    </w:p>
    <w:p w14:paraId="2ED3A740" w14:textId="77777777" w:rsidR="00983A1A" w:rsidRDefault="00000000">
      <w:pPr>
        <w:spacing w:after="0" w:line="259" w:lineRule="auto"/>
        <w:ind w:left="3146" w:right="0"/>
        <w:jc w:val="left"/>
      </w:pPr>
      <w:r>
        <w:rPr>
          <w:b/>
        </w:rPr>
        <w:t xml:space="preserve">Zánik členstva v rade školy </w:t>
      </w:r>
    </w:p>
    <w:p w14:paraId="08C41A72" w14:textId="77777777" w:rsidR="00983A1A" w:rsidRDefault="00000000">
      <w:pPr>
        <w:spacing w:after="47" w:line="259" w:lineRule="auto"/>
        <w:ind w:left="721" w:right="0" w:firstLine="0"/>
        <w:jc w:val="left"/>
      </w:pPr>
      <w:r>
        <w:t xml:space="preserve"> </w:t>
      </w:r>
    </w:p>
    <w:p w14:paraId="663732DF" w14:textId="77777777" w:rsidR="00983A1A" w:rsidRDefault="00000000">
      <w:pPr>
        <w:numPr>
          <w:ilvl w:val="0"/>
          <w:numId w:val="5"/>
        </w:numPr>
        <w:spacing w:after="39"/>
        <w:ind w:right="0" w:hanging="284"/>
      </w:pPr>
      <w:r>
        <w:t xml:space="preserve">Členstvo v rade školy zaniká: </w:t>
      </w:r>
    </w:p>
    <w:p w14:paraId="6EA77C56" w14:textId="77777777" w:rsidR="00983A1A" w:rsidRDefault="00000000">
      <w:pPr>
        <w:numPr>
          <w:ilvl w:val="1"/>
          <w:numId w:val="5"/>
        </w:numPr>
        <w:spacing w:after="32"/>
        <w:ind w:right="0" w:hanging="283"/>
      </w:pPr>
      <w:r>
        <w:t xml:space="preserve">uplynutím funkčného obdobia rady školy, </w:t>
      </w:r>
    </w:p>
    <w:p w14:paraId="2A59DB97" w14:textId="77777777" w:rsidR="00983A1A" w:rsidRDefault="00000000">
      <w:pPr>
        <w:numPr>
          <w:ilvl w:val="1"/>
          <w:numId w:val="5"/>
        </w:numPr>
        <w:spacing w:after="41"/>
        <w:ind w:right="0" w:hanging="283"/>
      </w:pPr>
      <w:r>
        <w:t xml:space="preserve">vzdaním sa členstva, </w:t>
      </w:r>
    </w:p>
    <w:p w14:paraId="5449FC82" w14:textId="77777777" w:rsidR="00983A1A" w:rsidRDefault="00000000">
      <w:pPr>
        <w:numPr>
          <w:ilvl w:val="1"/>
          <w:numId w:val="5"/>
        </w:numPr>
        <w:spacing w:after="37"/>
        <w:ind w:right="0" w:hanging="283"/>
      </w:pPr>
      <w:r>
        <w:t xml:space="preserve">ustanovením do funkcie, ktorá je nezlučiteľná s členstvom v rade školy, </w:t>
      </w:r>
    </w:p>
    <w:p w14:paraId="3568DA19" w14:textId="77777777" w:rsidR="00983A1A" w:rsidRDefault="00000000">
      <w:pPr>
        <w:numPr>
          <w:ilvl w:val="1"/>
          <w:numId w:val="5"/>
        </w:numPr>
        <w:spacing w:after="38"/>
        <w:ind w:right="0" w:hanging="283"/>
      </w:pPr>
      <w:r>
        <w:lastRenderedPageBreak/>
        <w:t xml:space="preserve">skončením pracovnoprávneho vzťahu so školou, ak ide o člena zvoleného za kategóriu zamestnancov; to platí, aj ak skončenie pracovnoprávneho vzťahu bolo rozhodnutím súdu vyhlásené za neplatné, </w:t>
      </w:r>
    </w:p>
    <w:p w14:paraId="1283C6E1" w14:textId="77777777" w:rsidR="00983A1A" w:rsidRDefault="00000000">
      <w:pPr>
        <w:numPr>
          <w:ilvl w:val="1"/>
          <w:numId w:val="5"/>
        </w:numPr>
        <w:spacing w:after="37"/>
        <w:ind w:right="0" w:hanging="283"/>
      </w:pPr>
      <w:r>
        <w:t xml:space="preserve">dňom, kedy dieťa zvoleného zástupcu zákonných zástupcov prestane byť žiakom školy, </w:t>
      </w:r>
    </w:p>
    <w:p w14:paraId="64715863" w14:textId="77777777" w:rsidR="00983A1A" w:rsidRDefault="00000000">
      <w:pPr>
        <w:numPr>
          <w:ilvl w:val="1"/>
          <w:numId w:val="5"/>
        </w:numPr>
        <w:spacing w:after="32"/>
        <w:ind w:right="0" w:hanging="283"/>
      </w:pPr>
      <w:r>
        <w:t xml:space="preserve">skončením výkonu funkcie predsedu školského parlamentu, </w:t>
      </w:r>
    </w:p>
    <w:p w14:paraId="6B58C613" w14:textId="77777777" w:rsidR="00983A1A" w:rsidRDefault="00000000">
      <w:pPr>
        <w:numPr>
          <w:ilvl w:val="1"/>
          <w:numId w:val="5"/>
        </w:numPr>
        <w:spacing w:after="35"/>
        <w:ind w:right="0" w:hanging="283"/>
      </w:pPr>
      <w:r>
        <w:t xml:space="preserve">odvolaním, </w:t>
      </w:r>
    </w:p>
    <w:p w14:paraId="47B3A743" w14:textId="77777777" w:rsidR="00983A1A" w:rsidRDefault="00000000">
      <w:pPr>
        <w:numPr>
          <w:ilvl w:val="1"/>
          <w:numId w:val="5"/>
        </w:numPr>
        <w:spacing w:after="40"/>
        <w:ind w:right="0" w:hanging="283"/>
      </w:pPr>
      <w:r>
        <w:t xml:space="preserve">obmedzením spôsobilosti na právne úkony, </w:t>
      </w:r>
    </w:p>
    <w:p w14:paraId="52247F98" w14:textId="77777777" w:rsidR="00983A1A" w:rsidRDefault="00000000">
      <w:pPr>
        <w:numPr>
          <w:ilvl w:val="1"/>
          <w:numId w:val="5"/>
        </w:numPr>
        <w:spacing w:after="37"/>
        <w:ind w:right="0" w:hanging="283"/>
      </w:pPr>
      <w:r>
        <w:t xml:space="preserve">smrťou alebo vyhlásením za mŕtveho, </w:t>
      </w:r>
    </w:p>
    <w:p w14:paraId="5D3FC448" w14:textId="77777777" w:rsidR="00983A1A" w:rsidRDefault="00000000">
      <w:pPr>
        <w:numPr>
          <w:ilvl w:val="1"/>
          <w:numId w:val="5"/>
        </w:numPr>
        <w:spacing w:after="41"/>
        <w:ind w:right="0" w:hanging="283"/>
      </w:pPr>
      <w:r>
        <w:t xml:space="preserve">výmazom školy z registra alebo zrušením príslušnej organizačnej zložky. </w:t>
      </w:r>
    </w:p>
    <w:p w14:paraId="7259E4BB" w14:textId="77777777" w:rsidR="00983A1A" w:rsidRDefault="00000000">
      <w:pPr>
        <w:numPr>
          <w:ilvl w:val="0"/>
          <w:numId w:val="5"/>
        </w:numPr>
        <w:spacing w:after="49" w:line="251" w:lineRule="auto"/>
        <w:ind w:right="0" w:hanging="284"/>
      </w:pPr>
      <w:r>
        <w:t xml:space="preserve">Člen rady školy sa môže vzdať členstva písomným oznámením, ktoré doručuje zriaďovateľovi. Členstvo v rade školy zaniká dňom jeho doručenia, ak v ňom nie je uvedený neskorší dátum vzdania sa členstva. </w:t>
      </w:r>
    </w:p>
    <w:p w14:paraId="7DA8CD52" w14:textId="77777777" w:rsidR="00983A1A" w:rsidRDefault="00000000">
      <w:pPr>
        <w:numPr>
          <w:ilvl w:val="0"/>
          <w:numId w:val="5"/>
        </w:numPr>
        <w:spacing w:after="31"/>
        <w:ind w:right="0" w:hanging="284"/>
      </w:pPr>
      <w:r>
        <w:t xml:space="preserve">Voleného člena rady školy môže odvolať len príslušná kategória voličov, ktorú v rade školy zastupuje, a to z dôvodov uvedených v časti 3, čl. II. Písomný záznam o odvolaní člena rady školy doručí predseda rady školy zriaďovateľovi, alebo ak ide o odvolanie predsedu rady školy, doručí ho člen rady školy poverený radou školy. </w:t>
      </w:r>
    </w:p>
    <w:p w14:paraId="4FD9B880" w14:textId="77777777" w:rsidR="00983A1A" w:rsidRDefault="00000000">
      <w:pPr>
        <w:numPr>
          <w:ilvl w:val="0"/>
          <w:numId w:val="5"/>
        </w:numPr>
        <w:ind w:right="0" w:hanging="284"/>
      </w:pPr>
      <w:r>
        <w:t xml:space="preserve">Zriaďovateľ alebo vecne príslušná stavovská organizácia alebo profesijná organizácia môže odvolať delegovaného zástupcu bez uvedenia dôvodu; odvolanie musí byť písomné a zriaďovateľ alebo vecne príslušná stavovská organizácia alebo profesijná organizácia listinu o odvolaní člena rady školy doručuje rade školy. </w:t>
      </w:r>
    </w:p>
    <w:p w14:paraId="6E87EE20" w14:textId="77777777" w:rsidR="00983A1A" w:rsidRDefault="00000000">
      <w:pPr>
        <w:numPr>
          <w:ilvl w:val="0"/>
          <w:numId w:val="5"/>
        </w:numPr>
        <w:ind w:right="0" w:hanging="284"/>
      </w:pPr>
      <w:r>
        <w:t xml:space="preserve">Predseda alebo podpredseda rady školy sa môže vzdať svojej funkcie písomným oznámením, ktoré doručuje zriaďovateľovi. Výkon funkcie predsedu alebo podpredsedu rady školy zaniká dňom jeho doručenia, ak v ňom nie je uvedený neskorší dátum vzdania sa funkcie. </w:t>
      </w:r>
    </w:p>
    <w:p w14:paraId="6FC7237B" w14:textId="77777777" w:rsidR="00983A1A" w:rsidRDefault="00000000">
      <w:pPr>
        <w:numPr>
          <w:ilvl w:val="0"/>
          <w:numId w:val="5"/>
        </w:numPr>
        <w:ind w:right="0" w:hanging="284"/>
      </w:pPr>
      <w:r>
        <w:t xml:space="preserve">Ak bol predseda alebo podpredseda rady školy odvolaný z tejto funkcie alebo ak sa jej vzdal, ostáva členom rady školy za príslušnú kategóriu voličov a členovia rady školy bezodkladne zvolia nového predsedu alebo podpredsedu rady školy. </w:t>
      </w:r>
    </w:p>
    <w:p w14:paraId="45A90837" w14:textId="77777777" w:rsidR="00983A1A" w:rsidRDefault="00000000">
      <w:pPr>
        <w:spacing w:after="3" w:line="259" w:lineRule="auto"/>
        <w:ind w:left="0" w:right="0" w:firstLine="0"/>
        <w:jc w:val="left"/>
      </w:pPr>
      <w:r>
        <w:t xml:space="preserve"> </w:t>
      </w:r>
    </w:p>
    <w:p w14:paraId="00ACFA6E" w14:textId="77777777" w:rsidR="00983A1A" w:rsidRDefault="00000000">
      <w:pPr>
        <w:spacing w:after="43" w:line="259" w:lineRule="auto"/>
        <w:ind w:left="0" w:right="0" w:firstLine="0"/>
        <w:jc w:val="left"/>
      </w:pPr>
      <w:r>
        <w:t xml:space="preserve"> </w:t>
      </w:r>
    </w:p>
    <w:p w14:paraId="070FF647" w14:textId="77777777" w:rsidR="00983A1A" w:rsidRDefault="00000000">
      <w:pPr>
        <w:spacing w:after="52" w:line="259" w:lineRule="auto"/>
        <w:ind w:left="359" w:right="355"/>
        <w:jc w:val="center"/>
      </w:pPr>
      <w:r>
        <w:rPr>
          <w:b/>
        </w:rPr>
        <w:t xml:space="preserve">Čl. V </w:t>
      </w:r>
    </w:p>
    <w:p w14:paraId="0A67AAA2" w14:textId="77777777" w:rsidR="00983A1A" w:rsidRDefault="00000000">
      <w:pPr>
        <w:spacing w:after="41" w:line="259" w:lineRule="auto"/>
        <w:ind w:left="359" w:right="349"/>
        <w:jc w:val="center"/>
      </w:pPr>
      <w:r>
        <w:rPr>
          <w:b/>
        </w:rPr>
        <w:t xml:space="preserve">Spôsob doplňovania členov rady školy z dôvodu zániku členstva pred uplynutím funkčného obdobia </w:t>
      </w:r>
    </w:p>
    <w:p w14:paraId="4609C79B" w14:textId="77777777" w:rsidR="00983A1A" w:rsidRDefault="00000000">
      <w:pPr>
        <w:spacing w:after="16" w:line="259" w:lineRule="auto"/>
        <w:ind w:left="54" w:right="0" w:firstLine="0"/>
        <w:jc w:val="center"/>
      </w:pPr>
      <w:r>
        <w:rPr>
          <w:b/>
        </w:rPr>
        <w:t xml:space="preserve"> </w:t>
      </w:r>
    </w:p>
    <w:p w14:paraId="003B50BA" w14:textId="77777777" w:rsidR="00983A1A" w:rsidRDefault="00000000">
      <w:pPr>
        <w:numPr>
          <w:ilvl w:val="0"/>
          <w:numId w:val="6"/>
        </w:numPr>
        <w:ind w:right="0" w:hanging="284"/>
      </w:pPr>
      <w:r>
        <w:t xml:space="preserve">Ak v priebehu funkčného obdobia rady školy dôjde k zániku členstva niektorého člena rady školy, bude sa postupovať nasledovne: </w:t>
      </w:r>
    </w:p>
    <w:p w14:paraId="7E94AF68" w14:textId="77777777" w:rsidR="00983A1A" w:rsidRDefault="00000000">
      <w:pPr>
        <w:numPr>
          <w:ilvl w:val="1"/>
          <w:numId w:val="6"/>
        </w:numPr>
        <w:ind w:right="0" w:hanging="360"/>
      </w:pPr>
      <w:r>
        <w:t xml:space="preserve">v prípade člena, ktorý je voleným zástupcom zamestnancov školy, nastupuje na jeho miesto zástupca zamestnancov, ktorý sa v riadnych voľbách do rady školy za príslušnú kategóriu voličov umiestnil ako ďalší v poradí podľa počtu získaných hlasov za zvolenými zástupcami, spĺňa podmienky pre ustanovenie za člena rady školy a súhlasí s členstvom v rade školy, </w:t>
      </w:r>
    </w:p>
    <w:p w14:paraId="291A1FB2" w14:textId="77777777" w:rsidR="00983A1A" w:rsidRDefault="00000000">
      <w:pPr>
        <w:numPr>
          <w:ilvl w:val="1"/>
          <w:numId w:val="6"/>
        </w:numPr>
        <w:ind w:right="0" w:hanging="360"/>
      </w:pPr>
      <w:r>
        <w:t xml:space="preserve">v prípade člena, ktorý je voleným zástupcom zákonných zástupcov, nastupuje na jeho miesto zástupca zákonných zástupcov, ktorý sa v riadnych voľbách do rady školy za príslušnú kategóriu voličov umiestnil ako ďalší v poradí podľa počtu získaných hlasov </w:t>
      </w:r>
      <w:r>
        <w:lastRenderedPageBreak/>
        <w:t xml:space="preserve">za zvolenými zástupcami, spĺňa podmienky pre ustanovenie za člena rady školy a súhlasí s členstvom v rade školy, </w:t>
      </w:r>
    </w:p>
    <w:p w14:paraId="6A3EBBB7" w14:textId="77777777" w:rsidR="00983A1A" w:rsidRDefault="00000000">
      <w:pPr>
        <w:numPr>
          <w:ilvl w:val="1"/>
          <w:numId w:val="6"/>
        </w:numPr>
        <w:ind w:right="0" w:hanging="360"/>
      </w:pPr>
      <w:r>
        <w:t xml:space="preserve">v prípade zániku členstva predsedovi školského parlamentu nastúpi na uvoľnené  miesto nový predseda školského parlamentu; v prípade člena, ktorý je zástupcom žiakov, nastupuje na jeho miesto zástupca žiakov, ktorý sa v riadnych voľbách do rady školy za príslušnú kategóriu voličov umiestnil ako ďalší v poradí podľa počtu získaných hlasov za zvolený zástupcom, spĺňa podmienky pre ustanovenie za člena rady školy a súhlasí s členstvom v rade školy  </w:t>
      </w:r>
    </w:p>
    <w:p w14:paraId="03B44356" w14:textId="77777777" w:rsidR="00983A1A" w:rsidRDefault="00000000">
      <w:pPr>
        <w:numPr>
          <w:ilvl w:val="0"/>
          <w:numId w:val="6"/>
        </w:numPr>
        <w:ind w:right="0" w:hanging="284"/>
      </w:pPr>
      <w:r>
        <w:t xml:space="preserve">Ak nie je možné postupovať podľa ods. 1 tohto článku, pre doplnenie členov rady školy pri volených zástupcoch, zorganizuje rada školy v spolupráci so zriaďovateľom a riaditeľom školy doplňujúce voľby pre danú skupinu oprávnených voličov.  </w:t>
      </w:r>
    </w:p>
    <w:p w14:paraId="3587E447" w14:textId="77777777" w:rsidR="00983A1A" w:rsidRDefault="00000000">
      <w:pPr>
        <w:numPr>
          <w:ilvl w:val="0"/>
          <w:numId w:val="6"/>
        </w:numPr>
        <w:ind w:right="0" w:hanging="284"/>
      </w:pPr>
      <w:r>
        <w:t>V prípade zániku členstva člena, ktorý je delegovaným zástupcom zriaďovateľa alebo príslušnej stavovskej organizácie alebo profesijnej organizácie,  požiada predseda rady školy príslušnú oprávnenú osobu o delegovanie nového člena.</w:t>
      </w:r>
      <w:r>
        <w:rPr>
          <w:b/>
        </w:rPr>
        <w:t xml:space="preserve"> </w:t>
      </w:r>
    </w:p>
    <w:p w14:paraId="394D4DD0" w14:textId="77777777" w:rsidR="00983A1A" w:rsidRDefault="00000000">
      <w:pPr>
        <w:numPr>
          <w:ilvl w:val="0"/>
          <w:numId w:val="6"/>
        </w:numPr>
        <w:ind w:right="0" w:hanging="284"/>
      </w:pPr>
      <w:r>
        <w:t>Členstvo nového, doplneného člena rady školy trvá do konca funkčného obdobia rady školy.</w:t>
      </w:r>
      <w:r>
        <w:rPr>
          <w:b/>
        </w:rPr>
        <w:t xml:space="preserve"> </w:t>
      </w:r>
    </w:p>
    <w:p w14:paraId="65AEEC1E" w14:textId="77777777" w:rsidR="00983A1A" w:rsidRDefault="00000000">
      <w:pPr>
        <w:spacing w:after="2" w:line="259" w:lineRule="auto"/>
        <w:ind w:left="284" w:right="0" w:firstLine="0"/>
        <w:jc w:val="left"/>
      </w:pPr>
      <w:r>
        <w:rPr>
          <w:b/>
        </w:rPr>
        <w:t xml:space="preserve"> </w:t>
      </w:r>
    </w:p>
    <w:p w14:paraId="02A526A6" w14:textId="77777777" w:rsidR="00983A1A" w:rsidRDefault="00000000">
      <w:pPr>
        <w:spacing w:after="42" w:line="259" w:lineRule="auto"/>
        <w:ind w:left="54" w:right="0" w:firstLine="0"/>
        <w:jc w:val="center"/>
      </w:pPr>
      <w:r>
        <w:rPr>
          <w:b/>
        </w:rPr>
        <w:t xml:space="preserve"> </w:t>
      </w:r>
    </w:p>
    <w:p w14:paraId="14C8696D" w14:textId="77777777" w:rsidR="00983A1A" w:rsidRDefault="00000000">
      <w:pPr>
        <w:spacing w:after="46" w:line="259" w:lineRule="auto"/>
        <w:ind w:left="359" w:right="358"/>
        <w:jc w:val="center"/>
      </w:pPr>
      <w:r>
        <w:rPr>
          <w:b/>
        </w:rPr>
        <w:t xml:space="preserve">Čl. VI </w:t>
      </w:r>
    </w:p>
    <w:p w14:paraId="67813A23" w14:textId="77777777" w:rsidR="00983A1A" w:rsidRDefault="00000000">
      <w:pPr>
        <w:spacing w:after="5" w:line="259" w:lineRule="auto"/>
        <w:ind w:left="359" w:right="351"/>
        <w:jc w:val="center"/>
      </w:pPr>
      <w:r>
        <w:rPr>
          <w:b/>
        </w:rPr>
        <w:t xml:space="preserve">Pozastavenie členstva v rade školy </w:t>
      </w:r>
    </w:p>
    <w:p w14:paraId="63A042C1" w14:textId="77777777" w:rsidR="00983A1A" w:rsidRDefault="00000000">
      <w:pPr>
        <w:spacing w:after="46" w:line="259" w:lineRule="auto"/>
        <w:ind w:left="0" w:right="0" w:firstLine="0"/>
        <w:jc w:val="left"/>
      </w:pPr>
      <w:r>
        <w:t xml:space="preserve"> </w:t>
      </w:r>
    </w:p>
    <w:p w14:paraId="162DD17D" w14:textId="77777777" w:rsidR="00983A1A" w:rsidRDefault="00000000">
      <w:pPr>
        <w:numPr>
          <w:ilvl w:val="0"/>
          <w:numId w:val="7"/>
        </w:numPr>
        <w:spacing w:after="35"/>
        <w:ind w:right="0" w:hanging="284"/>
      </w:pPr>
      <w:r>
        <w:t xml:space="preserve">Členstvo v rade školy sa pozastavuje dňom, kedy člen rady školy podal žiadosť o zaradenie do výberového konania na funkciu riaditeľa školy. Členstvo v rade školy sa pozastavuje až do vyhlásenia výsledkov výberového konania. </w:t>
      </w:r>
    </w:p>
    <w:p w14:paraId="76CA670C" w14:textId="77777777" w:rsidR="00983A1A" w:rsidRDefault="00000000">
      <w:pPr>
        <w:numPr>
          <w:ilvl w:val="0"/>
          <w:numId w:val="7"/>
        </w:numPr>
        <w:ind w:right="0" w:hanging="284"/>
      </w:pPr>
      <w:r>
        <w:t xml:space="preserve">Členstvo v rade školy sa pozastavuje dňom, kedy člen rady školy obsadil voľné miesto riaditeľa bez výberového konania. Členstvo v rade školy sa pozastavuje až do vymenovania riaditeľa na základe výberového konania. </w:t>
      </w:r>
    </w:p>
    <w:p w14:paraId="4DE031DE" w14:textId="77777777" w:rsidR="00983A1A" w:rsidRDefault="00000000">
      <w:pPr>
        <w:numPr>
          <w:ilvl w:val="0"/>
          <w:numId w:val="7"/>
        </w:numPr>
        <w:spacing w:after="31"/>
        <w:ind w:right="0" w:hanging="284"/>
      </w:pPr>
      <w:r>
        <w:t xml:space="preserve">Členstvo v rade školy sa pozastavuje na čas, kedy je člen rady školy poverený zastupovaním riaditeľa. </w:t>
      </w:r>
    </w:p>
    <w:p w14:paraId="2CE5EAE4" w14:textId="77777777" w:rsidR="00983A1A" w:rsidRDefault="00000000">
      <w:pPr>
        <w:numPr>
          <w:ilvl w:val="0"/>
          <w:numId w:val="7"/>
        </w:numPr>
        <w:ind w:right="0" w:hanging="284"/>
      </w:pPr>
      <w:r>
        <w:t xml:space="preserve">Ak sa členstvo v rade školy pozastavilo predsedovi rady školy aj podpredsedovi rady školy, v deň pozastavenia členstva poverí rada školy iného člena výkonom funkcie predsedu rady školy do konca pozastavenia členstva predsedu alebo podpredsedu rady školy. </w:t>
      </w:r>
    </w:p>
    <w:p w14:paraId="0B70ED1F" w14:textId="77777777" w:rsidR="00983A1A" w:rsidRDefault="00000000">
      <w:pPr>
        <w:spacing w:after="0" w:line="259" w:lineRule="auto"/>
        <w:ind w:left="721" w:right="0" w:firstLine="0"/>
        <w:jc w:val="left"/>
      </w:pPr>
      <w:r>
        <w:t xml:space="preserve"> </w:t>
      </w:r>
    </w:p>
    <w:p w14:paraId="06456BE6" w14:textId="77777777" w:rsidR="00983A1A" w:rsidRDefault="00000000">
      <w:pPr>
        <w:spacing w:after="0" w:line="259" w:lineRule="auto"/>
        <w:ind w:left="721" w:right="0" w:firstLine="0"/>
        <w:jc w:val="left"/>
      </w:pPr>
      <w:r>
        <w:t xml:space="preserve"> </w:t>
      </w:r>
    </w:p>
    <w:p w14:paraId="3048FB6C" w14:textId="77777777" w:rsidR="00983A1A" w:rsidRDefault="00000000">
      <w:pPr>
        <w:spacing w:after="20" w:line="259" w:lineRule="auto"/>
        <w:ind w:left="721" w:right="0" w:firstLine="0"/>
        <w:jc w:val="left"/>
      </w:pPr>
      <w:r>
        <w:t xml:space="preserve"> </w:t>
      </w:r>
    </w:p>
    <w:p w14:paraId="7AE21FCB" w14:textId="77777777" w:rsidR="00983A1A" w:rsidRDefault="00000000">
      <w:pPr>
        <w:spacing w:after="26" w:line="259" w:lineRule="auto"/>
        <w:ind w:left="359" w:right="355"/>
        <w:jc w:val="center"/>
      </w:pPr>
      <w:r>
        <w:rPr>
          <w:b/>
        </w:rPr>
        <w:t xml:space="preserve">Časť 3 </w:t>
      </w:r>
    </w:p>
    <w:p w14:paraId="4FEAAC7A" w14:textId="77777777" w:rsidR="00983A1A" w:rsidRDefault="00000000">
      <w:pPr>
        <w:spacing w:after="5" w:line="259" w:lineRule="auto"/>
        <w:ind w:left="359" w:right="356"/>
        <w:jc w:val="center"/>
      </w:pPr>
      <w:r>
        <w:rPr>
          <w:b/>
        </w:rPr>
        <w:t xml:space="preserve">Práva a povinnosti členov rady školy </w:t>
      </w:r>
    </w:p>
    <w:p w14:paraId="78E7965D" w14:textId="77777777" w:rsidR="00983A1A" w:rsidRDefault="00000000">
      <w:pPr>
        <w:spacing w:after="0" w:line="259" w:lineRule="auto"/>
        <w:ind w:left="54" w:right="0" w:firstLine="0"/>
        <w:jc w:val="center"/>
      </w:pPr>
      <w:r>
        <w:rPr>
          <w:b/>
        </w:rPr>
        <w:t xml:space="preserve"> </w:t>
      </w:r>
    </w:p>
    <w:p w14:paraId="67806A04" w14:textId="77777777" w:rsidR="00983A1A" w:rsidRDefault="00000000">
      <w:pPr>
        <w:spacing w:after="19" w:line="259" w:lineRule="auto"/>
        <w:ind w:left="54" w:right="0" w:firstLine="0"/>
        <w:jc w:val="center"/>
      </w:pPr>
      <w:r>
        <w:rPr>
          <w:b/>
        </w:rPr>
        <w:t xml:space="preserve"> </w:t>
      </w:r>
    </w:p>
    <w:p w14:paraId="446FFB96" w14:textId="77777777" w:rsidR="00983A1A" w:rsidRDefault="00000000">
      <w:pPr>
        <w:spacing w:after="26" w:line="259" w:lineRule="auto"/>
        <w:ind w:left="359" w:right="348"/>
        <w:jc w:val="center"/>
      </w:pPr>
      <w:r>
        <w:rPr>
          <w:b/>
        </w:rPr>
        <w:t xml:space="preserve">Čl. I </w:t>
      </w:r>
    </w:p>
    <w:p w14:paraId="1713850F" w14:textId="77777777" w:rsidR="00983A1A" w:rsidRDefault="00000000">
      <w:pPr>
        <w:spacing w:after="5" w:line="259" w:lineRule="auto"/>
        <w:ind w:left="359" w:right="351"/>
        <w:jc w:val="center"/>
      </w:pPr>
      <w:r>
        <w:rPr>
          <w:b/>
        </w:rPr>
        <w:t xml:space="preserve">Práva členov rady školy </w:t>
      </w:r>
    </w:p>
    <w:p w14:paraId="62E44293" w14:textId="77777777" w:rsidR="00983A1A" w:rsidRDefault="00000000">
      <w:pPr>
        <w:spacing w:after="19" w:line="259" w:lineRule="auto"/>
        <w:ind w:left="0" w:right="0" w:firstLine="0"/>
        <w:jc w:val="left"/>
      </w:pPr>
      <w:r>
        <w:t xml:space="preserve"> </w:t>
      </w:r>
    </w:p>
    <w:p w14:paraId="69DAEF18" w14:textId="77777777" w:rsidR="00983A1A" w:rsidRDefault="00000000">
      <w:pPr>
        <w:ind w:left="-5" w:right="0"/>
      </w:pPr>
      <w:r>
        <w:t xml:space="preserve">1. Člen rady školy má právo: </w:t>
      </w:r>
    </w:p>
    <w:p w14:paraId="0F1368ED" w14:textId="77777777" w:rsidR="00983A1A" w:rsidRDefault="00000000">
      <w:pPr>
        <w:numPr>
          <w:ilvl w:val="0"/>
          <w:numId w:val="8"/>
        </w:numPr>
        <w:ind w:right="0" w:hanging="268"/>
      </w:pPr>
      <w:r>
        <w:t xml:space="preserve">voliť a byť volený za predsedu rady školy alebo podpredsedu rady školy,  </w:t>
      </w:r>
    </w:p>
    <w:p w14:paraId="76AD1394" w14:textId="77777777" w:rsidR="00983A1A" w:rsidRDefault="00000000">
      <w:pPr>
        <w:numPr>
          <w:ilvl w:val="0"/>
          <w:numId w:val="8"/>
        </w:numPr>
        <w:ind w:right="0" w:hanging="268"/>
      </w:pPr>
      <w:r>
        <w:t xml:space="preserve">navrhovať kandidátov na funkciu predsedu rady školy a podpredsedu rady školy, </w:t>
      </w:r>
    </w:p>
    <w:p w14:paraId="68D4F98B" w14:textId="77777777" w:rsidR="00983A1A" w:rsidRDefault="00000000">
      <w:pPr>
        <w:numPr>
          <w:ilvl w:val="0"/>
          <w:numId w:val="8"/>
        </w:numPr>
        <w:ind w:right="0" w:hanging="268"/>
      </w:pPr>
      <w:r>
        <w:lastRenderedPageBreak/>
        <w:t xml:space="preserve">byť informovaný o všetkých skutočnostiach, ktoré sú predmetom rokovania rady školy a slobodne sa k nim vyjadrovať, </w:t>
      </w:r>
    </w:p>
    <w:p w14:paraId="4D762F2C" w14:textId="77777777" w:rsidR="00983A1A" w:rsidRDefault="00000000">
      <w:pPr>
        <w:numPr>
          <w:ilvl w:val="0"/>
          <w:numId w:val="8"/>
        </w:numPr>
        <w:ind w:right="0" w:hanging="268"/>
      </w:pPr>
      <w:r>
        <w:t xml:space="preserve">hlasovať ku všetkým uzneseniam rady školy, </w:t>
      </w:r>
    </w:p>
    <w:p w14:paraId="49FC977B" w14:textId="77777777" w:rsidR="00983A1A" w:rsidRDefault="00000000">
      <w:pPr>
        <w:numPr>
          <w:ilvl w:val="0"/>
          <w:numId w:val="8"/>
        </w:numPr>
        <w:ind w:right="0" w:hanging="268"/>
      </w:pPr>
      <w:r>
        <w:t xml:space="preserve">predkladať na rokovanie rady školy vlastné námety, prípadne iné materiály. </w:t>
      </w:r>
    </w:p>
    <w:p w14:paraId="7A4C241E" w14:textId="77777777" w:rsidR="00983A1A" w:rsidRDefault="00000000">
      <w:pPr>
        <w:spacing w:after="0" w:line="259" w:lineRule="auto"/>
        <w:ind w:left="0" w:right="0" w:firstLine="0"/>
        <w:jc w:val="left"/>
      </w:pPr>
      <w:r>
        <w:t xml:space="preserve"> </w:t>
      </w:r>
    </w:p>
    <w:p w14:paraId="56129C51" w14:textId="77777777" w:rsidR="00983A1A" w:rsidRDefault="00000000">
      <w:pPr>
        <w:spacing w:after="4" w:line="259" w:lineRule="auto"/>
        <w:ind w:left="0" w:right="0" w:firstLine="0"/>
        <w:jc w:val="left"/>
      </w:pPr>
      <w:r>
        <w:t xml:space="preserve"> </w:t>
      </w:r>
    </w:p>
    <w:p w14:paraId="2303AE5D" w14:textId="77777777" w:rsidR="00983A1A" w:rsidRDefault="00000000">
      <w:pPr>
        <w:spacing w:after="5" w:line="259" w:lineRule="auto"/>
        <w:ind w:left="359" w:right="353"/>
        <w:jc w:val="center"/>
      </w:pPr>
      <w:r>
        <w:rPr>
          <w:b/>
        </w:rPr>
        <w:t xml:space="preserve">Čl. II </w:t>
      </w:r>
    </w:p>
    <w:p w14:paraId="5F44DE94" w14:textId="77777777" w:rsidR="00983A1A" w:rsidRDefault="00000000">
      <w:pPr>
        <w:spacing w:after="5" w:line="259" w:lineRule="auto"/>
        <w:ind w:left="359" w:right="356"/>
        <w:jc w:val="center"/>
      </w:pPr>
      <w:r>
        <w:rPr>
          <w:b/>
        </w:rPr>
        <w:t xml:space="preserve">Povinnosti členov rady školy a ich odvolanie </w:t>
      </w:r>
    </w:p>
    <w:p w14:paraId="701BC7D4" w14:textId="77777777" w:rsidR="00983A1A" w:rsidRDefault="00000000">
      <w:pPr>
        <w:spacing w:after="26" w:line="259" w:lineRule="auto"/>
        <w:ind w:left="0" w:right="0" w:firstLine="0"/>
        <w:jc w:val="left"/>
      </w:pPr>
      <w:r>
        <w:t xml:space="preserve"> </w:t>
      </w:r>
    </w:p>
    <w:p w14:paraId="74CDF7B7" w14:textId="77777777" w:rsidR="00983A1A" w:rsidRDefault="00000000">
      <w:pPr>
        <w:numPr>
          <w:ilvl w:val="0"/>
          <w:numId w:val="9"/>
        </w:numPr>
        <w:ind w:right="0" w:hanging="284"/>
      </w:pPr>
      <w:r>
        <w:t xml:space="preserve">Člen rady školy je povinný sa zúčastňovať jej zasadnutí.  </w:t>
      </w:r>
    </w:p>
    <w:p w14:paraId="1CA5104F" w14:textId="77777777" w:rsidR="00983A1A" w:rsidRDefault="00000000">
      <w:pPr>
        <w:numPr>
          <w:ilvl w:val="0"/>
          <w:numId w:val="9"/>
        </w:numPr>
        <w:ind w:right="0" w:hanging="284"/>
      </w:pPr>
      <w:r>
        <w:t xml:space="preserve">Člen rady školy zodpovedá za svoju činnosť príslušnej kategórii voličov, ktorá ho do rady školy zvolila alebo delegovala.  </w:t>
      </w:r>
    </w:p>
    <w:p w14:paraId="036F5EAD" w14:textId="77777777" w:rsidR="00983A1A" w:rsidRDefault="00000000">
      <w:pPr>
        <w:numPr>
          <w:ilvl w:val="0"/>
          <w:numId w:val="9"/>
        </w:numPr>
        <w:ind w:right="0" w:hanging="284"/>
      </w:pPr>
      <w:r>
        <w:t xml:space="preserve">Ako celok rada školy zodpovedá najmä plénu zamestnancov školy alebo školského zariadenia a rodičov žiakov školy alebo školského zariadenia.  </w:t>
      </w:r>
    </w:p>
    <w:p w14:paraId="628FBA42" w14:textId="77777777" w:rsidR="00983A1A" w:rsidRDefault="00000000">
      <w:pPr>
        <w:numPr>
          <w:ilvl w:val="0"/>
          <w:numId w:val="9"/>
        </w:numPr>
        <w:ind w:right="0" w:hanging="284"/>
      </w:pPr>
      <w:r>
        <w:t xml:space="preserve">Členovia rady školy pravidelne informujú o činnosti rady školy zástupcov tej kategórie, ktorú v rade zastupujú a získavajú od nich podnety pre prácu v rade školy.  </w:t>
      </w:r>
    </w:p>
    <w:p w14:paraId="3EE964A5" w14:textId="77777777" w:rsidR="00983A1A" w:rsidRDefault="00000000">
      <w:pPr>
        <w:numPr>
          <w:ilvl w:val="0"/>
          <w:numId w:val="9"/>
        </w:numPr>
        <w:ind w:right="0" w:hanging="284"/>
      </w:pPr>
      <w:r>
        <w:t xml:space="preserve">Člen rady školy môže byť odvolaný v prípade, ak: </w:t>
      </w:r>
    </w:p>
    <w:p w14:paraId="1AC6F2A6" w14:textId="77777777" w:rsidR="00983A1A" w:rsidRDefault="00000000">
      <w:pPr>
        <w:numPr>
          <w:ilvl w:val="1"/>
          <w:numId w:val="9"/>
        </w:numPr>
        <w:ind w:right="0" w:hanging="283"/>
      </w:pPr>
      <w:r>
        <w:t xml:space="preserve">sa nezúčastní na troch po sebe nasledujúcich zasadnutiach rady školy, </w:t>
      </w:r>
    </w:p>
    <w:p w14:paraId="5D578293" w14:textId="77777777" w:rsidR="00983A1A" w:rsidRDefault="00000000">
      <w:pPr>
        <w:numPr>
          <w:ilvl w:val="1"/>
          <w:numId w:val="9"/>
        </w:numPr>
        <w:ind w:right="0" w:hanging="283"/>
      </w:pPr>
      <w:r>
        <w:t xml:space="preserve">bezdôvodne a pravidelne, ani na základe dotazov, neposkytuje informácie o činnosti rady školy zástupcom kategórie voličov, ktorú zastupuje. </w:t>
      </w:r>
    </w:p>
    <w:p w14:paraId="01392B0E" w14:textId="028CCADD" w:rsidR="00983A1A" w:rsidRDefault="00000000">
      <w:pPr>
        <w:numPr>
          <w:ilvl w:val="0"/>
          <w:numId w:val="9"/>
        </w:numPr>
        <w:ind w:right="0" w:hanging="284"/>
      </w:pPr>
      <w:r>
        <w:t>Ak volený člen rady školy neplní povinnosti v zmysle ods. 5 písm. a) alebo b), môže ktorýkoľvek z kategórie voličov, ktorú člen rady školy zastupuje, navrhnúť rade školy jeho odvolanie. Návrh na odvolanie musí byť písomný, odôvodnený a adresuje sa predsedovi rady školy. Voleného člena rady školy môže odvolať len príslušná kategória voličov, ktorú v rade školy zastupuje. Odvolanie možno pre príslušnú kategóriu voličov uskutočniť, ak je v mieste konania hlasovania o odvolaní prítomná nadpolovičná väčšina príslušnej kategórie voličov. Odvolanie sa uskutoční tajným hlasovaním.</w:t>
      </w:r>
      <w:r w:rsidR="00531999">
        <w:t xml:space="preserve"> </w:t>
      </w:r>
      <w:r>
        <w:t xml:space="preserve">Na odvolanie člena je potrebný súhlas nadpolovičnej väčšiny hlasujúcich. Písomný záznam o odvolaní člena rady školy doručí predseda rady školy zriaďovateľovi, alebo ak ide o odvolanie predsedu rady školy, doručí ho člen rady školy poverený radou školy. V prípade odvolania člena rady školy sa postupuje podľa časti 2, čl. V tohto štatútu. </w:t>
      </w:r>
    </w:p>
    <w:p w14:paraId="09356FE9" w14:textId="77777777" w:rsidR="00983A1A" w:rsidRDefault="00000000">
      <w:pPr>
        <w:spacing w:after="0" w:line="259" w:lineRule="auto"/>
        <w:ind w:left="284" w:right="0" w:firstLine="0"/>
        <w:jc w:val="left"/>
      </w:pPr>
      <w:r>
        <w:t xml:space="preserve"> </w:t>
      </w:r>
    </w:p>
    <w:p w14:paraId="6212FD7C" w14:textId="77777777" w:rsidR="00983A1A" w:rsidRDefault="00000000">
      <w:pPr>
        <w:spacing w:after="136" w:line="259" w:lineRule="auto"/>
        <w:ind w:left="284" w:right="0" w:firstLine="0"/>
        <w:jc w:val="left"/>
      </w:pPr>
      <w:r>
        <w:t xml:space="preserve"> </w:t>
      </w:r>
    </w:p>
    <w:p w14:paraId="0D935A1A" w14:textId="77777777" w:rsidR="00983A1A" w:rsidRDefault="00000000">
      <w:pPr>
        <w:spacing w:after="5" w:line="259" w:lineRule="auto"/>
        <w:ind w:left="359" w:right="355"/>
        <w:jc w:val="center"/>
      </w:pPr>
      <w:r>
        <w:rPr>
          <w:b/>
        </w:rPr>
        <w:t xml:space="preserve">Časť 4 </w:t>
      </w:r>
    </w:p>
    <w:p w14:paraId="68F43D5B" w14:textId="77777777" w:rsidR="00983A1A" w:rsidRDefault="00000000">
      <w:pPr>
        <w:spacing w:after="5" w:line="259" w:lineRule="auto"/>
        <w:ind w:left="359" w:right="356"/>
        <w:jc w:val="center"/>
      </w:pPr>
      <w:r>
        <w:rPr>
          <w:b/>
        </w:rPr>
        <w:t xml:space="preserve">Podrobnosti o zasadnutí rady školy </w:t>
      </w:r>
    </w:p>
    <w:p w14:paraId="7CE2C8D0" w14:textId="77777777" w:rsidR="00983A1A" w:rsidRDefault="00000000">
      <w:pPr>
        <w:spacing w:after="132" w:line="259" w:lineRule="auto"/>
        <w:ind w:left="54" w:right="0" w:firstLine="0"/>
        <w:jc w:val="center"/>
      </w:pPr>
      <w:r>
        <w:t xml:space="preserve"> </w:t>
      </w:r>
    </w:p>
    <w:p w14:paraId="233EBDF6" w14:textId="77777777" w:rsidR="00983A1A" w:rsidRDefault="00000000">
      <w:pPr>
        <w:numPr>
          <w:ilvl w:val="0"/>
          <w:numId w:val="10"/>
        </w:numPr>
        <w:ind w:right="0" w:hanging="356"/>
      </w:pPr>
      <w:r>
        <w:t xml:space="preserve">Rada školy zasadá podľa potreby.  </w:t>
      </w:r>
    </w:p>
    <w:p w14:paraId="390A5D82" w14:textId="77777777" w:rsidR="00983A1A" w:rsidRDefault="00000000">
      <w:pPr>
        <w:numPr>
          <w:ilvl w:val="0"/>
          <w:numId w:val="10"/>
        </w:numPr>
        <w:ind w:right="0" w:hanging="356"/>
      </w:pPr>
      <w:r>
        <w:t xml:space="preserve">Rada školy je povinná uskutočniť najmenej dve zasadnutia v priebehu školského roka tak, aby bola schopná uznášať sa, inak zriaďovateľ môže vyhlásiť funkčné obdobie rady školy za predčasne skončené. </w:t>
      </w:r>
    </w:p>
    <w:p w14:paraId="5DB22794" w14:textId="77777777" w:rsidR="00983A1A" w:rsidRDefault="00000000">
      <w:pPr>
        <w:numPr>
          <w:ilvl w:val="0"/>
          <w:numId w:val="10"/>
        </w:numPr>
        <w:ind w:right="0" w:hanging="356"/>
      </w:pPr>
      <w:r>
        <w:t xml:space="preserve">Zasadnutie rady školy je verejné, ak rada školy dvojtretinovou väčšinou hlasov všetkých jej členov nerozhodne inak; za neverejný môže byť vyhlásený samostatne aj niektorý z bodov zasadnutia rady školy. Návrh na vyhlásenie zasadnutia rady školy alebo na vyhlásenie </w:t>
      </w:r>
      <w:r>
        <w:lastRenderedPageBreak/>
        <w:t xml:space="preserve">niektorého bodu zasadnutia rady školy za neverejný musí byť odôvodnený a zverejňuje sa spolu s uznesením zo zasadnutia rady školy. </w:t>
      </w:r>
    </w:p>
    <w:p w14:paraId="16A5536D" w14:textId="77777777" w:rsidR="00983A1A" w:rsidRDefault="00000000">
      <w:pPr>
        <w:numPr>
          <w:ilvl w:val="0"/>
          <w:numId w:val="10"/>
        </w:numPr>
        <w:ind w:right="0" w:hanging="356"/>
      </w:pPr>
      <w:r>
        <w:t xml:space="preserve">Zasadnutie rady školy sa považuje za verejné, aj ak je zabezpečený jeho verejný priamy prenos.  </w:t>
      </w:r>
    </w:p>
    <w:p w14:paraId="5F7E3D56" w14:textId="77777777" w:rsidR="00983A1A" w:rsidRDefault="00000000">
      <w:pPr>
        <w:numPr>
          <w:ilvl w:val="0"/>
          <w:numId w:val="10"/>
        </w:numPr>
        <w:ind w:right="0" w:hanging="356"/>
      </w:pPr>
      <w:r>
        <w:t xml:space="preserve">Zasadnutie rady školy možno uskutočniť aj prostredníctvom videokonferencie alebo inými prostriedkami informačnej a komunikačnej technológie bez fyzickej prítomnosti vrátane tajného hlasovania, ak to technické podmienky umožňujú. </w:t>
      </w:r>
    </w:p>
    <w:p w14:paraId="0903E3B0" w14:textId="77777777" w:rsidR="00983A1A" w:rsidRDefault="00000000">
      <w:pPr>
        <w:numPr>
          <w:ilvl w:val="0"/>
          <w:numId w:val="10"/>
        </w:numPr>
        <w:ind w:right="0" w:hanging="356"/>
      </w:pPr>
      <w:r>
        <w:t xml:space="preserve">V zmysle ods. 5 sa zasadnutia rady školy môžu konať prezenčnou, dištančnou alebo kombinovanou formou. Prezenčne sa zasadnutia uskutočňujú osobnou účasťou členov rady školy v mieste jej sídla, ktoré je zhodné so sídlom školy. Dištančne sa zasadnutia uskutočňujú s využitím online aplikácie, ako napr. Zoom, Microsoft </w:t>
      </w:r>
      <w:proofErr w:type="spellStart"/>
      <w:r>
        <w:t>Teams</w:t>
      </w:r>
      <w:proofErr w:type="spellEnd"/>
      <w:r>
        <w:t xml:space="preserve"> a pod., prípadne prostredníctvom videokonferencie tak, aby sa zároveň zachovala možnosť verejného priameho prenosu, o čom rada školy dostatočne včas verejne informuje. Formu zasadnutia určí v pozvánke predseda rady školy.  </w:t>
      </w:r>
    </w:p>
    <w:p w14:paraId="75428970" w14:textId="77777777" w:rsidR="00983A1A" w:rsidRDefault="00000000">
      <w:pPr>
        <w:numPr>
          <w:ilvl w:val="0"/>
          <w:numId w:val="10"/>
        </w:numPr>
        <w:ind w:right="0" w:hanging="356"/>
      </w:pPr>
      <w:r>
        <w:t xml:space="preserve">Pozvánku s formou zasadnutia, programom, návrhom tém zasadnutia a podkladovými materiálmi k rokovaniu zašle členom rady školy predseda rady školy najneskôr 7 kalendárnych dní pred termínom zasadnutia elektronickou poštou. </w:t>
      </w:r>
    </w:p>
    <w:p w14:paraId="149F77DD" w14:textId="77777777" w:rsidR="00983A1A" w:rsidRDefault="00000000">
      <w:pPr>
        <w:numPr>
          <w:ilvl w:val="0"/>
          <w:numId w:val="10"/>
        </w:numPr>
        <w:ind w:right="0" w:hanging="356"/>
      </w:pPr>
      <w:r>
        <w:t xml:space="preserve">Oznámenie o konaní zasadnutia rady školy s miestom a časom konania spolu s programom zverejní predseda rady školy na webovom sídle školy, v prípade dištančnej, kombinovanej formy  alebo videokonferencie zverejní aj </w:t>
      </w:r>
      <w:proofErr w:type="spellStart"/>
      <w:r>
        <w:t>link</w:t>
      </w:r>
      <w:proofErr w:type="spellEnd"/>
      <w:r>
        <w:t xml:space="preserve"> na pripojenie 7 dní pred termínom konania zasadnutia. </w:t>
      </w:r>
    </w:p>
    <w:p w14:paraId="44C61B99" w14:textId="3A11CAEA" w:rsidR="00983A1A" w:rsidRDefault="00531999">
      <w:pPr>
        <w:numPr>
          <w:ilvl w:val="0"/>
          <w:numId w:val="10"/>
        </w:numPr>
        <w:ind w:right="0" w:hanging="356"/>
      </w:pPr>
      <w:r>
        <w:t xml:space="preserve">S výnimkou výberového konania na vymenovanie riaditeľa školy, môžu členovia rady školy prijímať uznesenia (stanoviská) hlasovaním „per </w:t>
      </w:r>
      <w:proofErr w:type="spellStart"/>
      <w:r>
        <w:t>rollam</w:t>
      </w:r>
      <w:proofErr w:type="spellEnd"/>
      <w:r>
        <w:t xml:space="preserve">“. V tomto prípade predseda rady školy predloží emailom návrh uznesenia (stanoviska) rady školy, v prípade potreby aj iné relevantné doklady, všetkým členom rady školy na vyjadrenie sa k predloženému návrhu v stanovenej lehote. Ak sa člen v stanovenej lehote nevyjadrí, platí, že sa nezúčastnil hlasovania a nepovažuje sa za prítomného. Pre uznášaniaschopnosť takéhoto hlasovania sa vyžaduje, aby sa hlasovania zúčastnili najmenej 2/3 všetkých členov rady školy. Pre platnosť uznesenia (stanoviska) musí vyjadriť súhlas nadpolovičná väčšina členov zúčastnených na hlasovaní. Hlasovanie sa uskutoční emailovou poštou tak, že na vyhotovenom písomnom návrhu uznesenia (stanoviska) bude uvedený: </w:t>
      </w:r>
    </w:p>
    <w:p w14:paraId="7F1D8CE7" w14:textId="122704D3" w:rsidR="00983A1A" w:rsidRDefault="00000000">
      <w:pPr>
        <w:numPr>
          <w:ilvl w:val="1"/>
          <w:numId w:val="10"/>
        </w:numPr>
        <w:ind w:right="0" w:hanging="283"/>
      </w:pPr>
      <w:r>
        <w:t xml:space="preserve">predmet/vec, o ktorom sa hlasuje, </w:t>
      </w:r>
    </w:p>
    <w:p w14:paraId="2BB36F55" w14:textId="781ED0DA" w:rsidR="00983A1A" w:rsidRDefault="00000000">
      <w:pPr>
        <w:numPr>
          <w:ilvl w:val="1"/>
          <w:numId w:val="10"/>
        </w:numPr>
        <w:ind w:right="0" w:hanging="283"/>
      </w:pPr>
      <w:r>
        <w:t xml:space="preserve">dátum, dokedy má člen rady školy vyjadriť svoje stanovisko/hlasovanie; predmet/vec doplní hlasujúci člen rady školy výsledkom hlasovania jasne označenom buď: „za“, alebo </w:t>
      </w:r>
    </w:p>
    <w:p w14:paraId="5770A1D4" w14:textId="251B62E9" w:rsidR="00983A1A" w:rsidRDefault="00000000" w:rsidP="00A24C24">
      <w:pPr>
        <w:ind w:left="577" w:right="0"/>
      </w:pPr>
      <w:r>
        <w:t xml:space="preserve">„proti“, alebo „zdržal sa“ hlasovania.  </w:t>
      </w:r>
    </w:p>
    <w:p w14:paraId="4D5FFC8B" w14:textId="127345F3" w:rsidR="00983A1A" w:rsidRDefault="00000000" w:rsidP="00A24C24">
      <w:pPr>
        <w:ind w:left="294" w:right="0"/>
      </w:pPr>
      <w:r>
        <w:t xml:space="preserve">Oznámenie o hlasovaní „per </w:t>
      </w:r>
      <w:proofErr w:type="spellStart"/>
      <w:r>
        <w:t>rollam</w:t>
      </w:r>
      <w:proofErr w:type="spellEnd"/>
      <w:r>
        <w:t>“ podobne ako oznámenie o konaní zasadnutia zverejní na webovom sídle školy.</w:t>
      </w:r>
      <w:r w:rsidR="00A24C24">
        <w:t xml:space="preserve"> </w:t>
      </w:r>
      <w:r>
        <w:t>Predseda rady školy vyhotoví zápisnicu o prijatých uzneseniach/stanoviskách a výsledkoch hlasovania o nich.</w:t>
      </w:r>
      <w:r w:rsidR="009031C2">
        <w:t xml:space="preserve"> </w:t>
      </w:r>
      <w:r>
        <w:t xml:space="preserve">Zápisnicu zašle každému členovi rady školy/školského zariadenia emailom a zároveň ju zverejní na webovom sídle školy pod oznámením o hlasovaní „per </w:t>
      </w:r>
      <w:proofErr w:type="spellStart"/>
      <w:r>
        <w:t>rollam</w:t>
      </w:r>
      <w:proofErr w:type="spellEnd"/>
      <w:r>
        <w:t xml:space="preserve">“.  </w:t>
      </w:r>
    </w:p>
    <w:p w14:paraId="766851EF" w14:textId="77777777" w:rsidR="00983A1A" w:rsidRDefault="00000000">
      <w:pPr>
        <w:numPr>
          <w:ilvl w:val="0"/>
          <w:numId w:val="10"/>
        </w:numPr>
        <w:ind w:right="0" w:hanging="356"/>
      </w:pPr>
      <w:r>
        <w:t xml:space="preserve">Zasadnutie rady školy zvoláva predseda rady školy. </w:t>
      </w:r>
    </w:p>
    <w:p w14:paraId="1B1C3E2E" w14:textId="77777777" w:rsidR="00983A1A" w:rsidRDefault="00000000">
      <w:pPr>
        <w:numPr>
          <w:ilvl w:val="0"/>
          <w:numId w:val="10"/>
        </w:numPr>
        <w:ind w:right="0" w:hanging="356"/>
      </w:pPr>
      <w:r>
        <w:t xml:space="preserve">Predseda rady školy zvolá mimoriadne zasadnutie rady školy, ak o to požiada najmenej tretina členov rady školy. </w:t>
      </w:r>
    </w:p>
    <w:p w14:paraId="258A2408" w14:textId="77777777" w:rsidR="00983A1A" w:rsidRDefault="00000000">
      <w:pPr>
        <w:numPr>
          <w:ilvl w:val="0"/>
          <w:numId w:val="10"/>
        </w:numPr>
        <w:ind w:right="0" w:hanging="356"/>
      </w:pPr>
      <w:r>
        <w:lastRenderedPageBreak/>
        <w:t xml:space="preserve">Rada školy je schopná uznášať sa, ak je na jej zasadnutí prítomná nadpolovičná väčšina všetkých členov rady školy.  </w:t>
      </w:r>
    </w:p>
    <w:p w14:paraId="3F951F06" w14:textId="77777777" w:rsidR="00983A1A" w:rsidRDefault="00000000">
      <w:pPr>
        <w:numPr>
          <w:ilvl w:val="0"/>
          <w:numId w:val="10"/>
        </w:numPr>
        <w:ind w:right="0" w:hanging="356"/>
      </w:pPr>
      <w:r>
        <w:t xml:space="preserve">Každý člen rady školy má jeden hlas. </w:t>
      </w:r>
    </w:p>
    <w:p w14:paraId="56D3F408" w14:textId="77777777" w:rsidR="00983A1A" w:rsidRDefault="00000000">
      <w:pPr>
        <w:numPr>
          <w:ilvl w:val="0"/>
          <w:numId w:val="10"/>
        </w:numPr>
        <w:ind w:right="0" w:hanging="356"/>
      </w:pPr>
      <w:r>
        <w:t xml:space="preserve">Pri rovnosti počtu hlasov je rozhodujúci hlas predsedajúceho.  </w:t>
      </w:r>
    </w:p>
    <w:p w14:paraId="1C45C25B" w14:textId="77777777" w:rsidR="00983A1A" w:rsidRDefault="00000000">
      <w:pPr>
        <w:numPr>
          <w:ilvl w:val="0"/>
          <w:numId w:val="10"/>
        </w:numPr>
        <w:ind w:right="0" w:hanging="356"/>
      </w:pPr>
      <w:r>
        <w:t xml:space="preserve">Rada školy môže v prípade potreby prizývať na svoje zasadnutia (alebo ich časti) aj ďalšie osoby, a to najmä riaditeľa školy a jeho zástupcov, ďalších zamestnancov školy, rodičov žiakov, žiakov, ako aj ďalšie osoby, ktorých sa prerokúvaná problematika dotýka. Prizvané osoby nemajú právo hlasovať. </w:t>
      </w:r>
    </w:p>
    <w:p w14:paraId="3B3DE2AB" w14:textId="77777777" w:rsidR="00983A1A" w:rsidRDefault="00000000">
      <w:pPr>
        <w:numPr>
          <w:ilvl w:val="0"/>
          <w:numId w:val="10"/>
        </w:numPr>
        <w:ind w:right="0" w:hanging="356"/>
      </w:pPr>
      <w:r>
        <w:t>Zo zasadnutia rady školy sa vyhotovuje zápisnica, ktorá sa zverejňuje na webovom sídle školy v súlade so zákonom č.</w:t>
      </w:r>
      <w:hyperlink r:id="rId11">
        <w:r w:rsidR="00983A1A">
          <w:t xml:space="preserve"> </w:t>
        </w:r>
      </w:hyperlink>
      <w:hyperlink r:id="rId12">
        <w:r w:rsidR="00983A1A">
          <w:t>18/2018 Z. z.</w:t>
        </w:r>
      </w:hyperlink>
      <w:hyperlink r:id="rId13">
        <w:r w:rsidR="00983A1A">
          <w:t xml:space="preserve"> </w:t>
        </w:r>
      </w:hyperlink>
      <w:r>
        <w:t xml:space="preserve">o ochrane osobných údajov a o zmene a doplnení niektorých zákonov v znení neskorších predpisov. Ak zápisnica obsahuje osobné údaje, zverejňujú sa v rozsahu meno a priezvisko. </w:t>
      </w:r>
    </w:p>
    <w:p w14:paraId="502D8A25" w14:textId="77777777" w:rsidR="00983A1A" w:rsidRDefault="00000000">
      <w:pPr>
        <w:numPr>
          <w:ilvl w:val="0"/>
          <w:numId w:val="10"/>
        </w:numPr>
        <w:ind w:right="0" w:hanging="356"/>
      </w:pPr>
      <w:r>
        <w:t xml:space="preserve">Zápisnica zo zasadnutia obsahuje záznam o tom, kto rokovanie viedol, počet prítomných členov, obsah zasadnutia, stručný obsah vystúpenia rečníkov, prijaté uznesenia a výsledky hlasovania o nich. </w:t>
      </w:r>
    </w:p>
    <w:p w14:paraId="7E1986FA" w14:textId="77777777" w:rsidR="00983A1A" w:rsidRDefault="00000000">
      <w:pPr>
        <w:numPr>
          <w:ilvl w:val="0"/>
          <w:numId w:val="10"/>
        </w:numPr>
        <w:ind w:right="0" w:hanging="356"/>
      </w:pPr>
      <w:r>
        <w:t xml:space="preserve">Na začiatku zasadnutia rady školy si členovia rady školy zvolia zapisovateľa a dvoch overovateľov zápisnice, ktorý spolu s predsedom podpisujú každé vyhotovenie zápisnice.  </w:t>
      </w:r>
    </w:p>
    <w:p w14:paraId="345C2759" w14:textId="57A233D2" w:rsidR="00983A1A" w:rsidRDefault="00000000">
      <w:pPr>
        <w:numPr>
          <w:ilvl w:val="0"/>
          <w:numId w:val="10"/>
        </w:numPr>
        <w:ind w:right="0" w:hanging="356"/>
      </w:pPr>
      <w:r>
        <w:t xml:space="preserve">Vyhotovenú  zápisnicu zo zasadnutia rady školy pošle predseda rady školy ostatným členom na vyjadrenie. Zároveň ju zašle emailom aj zriaďovateľovi. </w:t>
      </w:r>
    </w:p>
    <w:p w14:paraId="4E5E44FE" w14:textId="77777777" w:rsidR="00983A1A" w:rsidRDefault="00000000">
      <w:pPr>
        <w:numPr>
          <w:ilvl w:val="0"/>
          <w:numId w:val="10"/>
        </w:numPr>
        <w:ind w:right="0" w:hanging="356"/>
      </w:pPr>
      <w:r>
        <w:t xml:space="preserve">Uznesenia rady školy sa zverejňujú najmä na webovom sídle školy. </w:t>
      </w:r>
    </w:p>
    <w:p w14:paraId="11899EF1" w14:textId="77777777" w:rsidR="00983A1A" w:rsidRDefault="00000000">
      <w:pPr>
        <w:numPr>
          <w:ilvl w:val="0"/>
          <w:numId w:val="10"/>
        </w:numPr>
        <w:ind w:right="0" w:hanging="356"/>
      </w:pPr>
      <w:r>
        <w:t xml:space="preserve">Dokumentáciu zo zasadnutí rady školy spravuje predseda rady školy a je uložená v mieste sídla školy spôsobom obvyklým, ktorý je zároveň v súlade so zákonom č. 395/2002 Z. z. o archívoch a registratúrach a o doplnení niektorých zákonov v znení neskorších predpisov. </w:t>
      </w:r>
    </w:p>
    <w:p w14:paraId="67A32EC8" w14:textId="77777777" w:rsidR="00983A1A" w:rsidRDefault="00000000">
      <w:pPr>
        <w:spacing w:after="0" w:line="259" w:lineRule="auto"/>
        <w:ind w:left="0" w:right="0" w:firstLine="0"/>
        <w:jc w:val="left"/>
      </w:pPr>
      <w:r>
        <w:rPr>
          <w:color w:val="EE0000"/>
        </w:rPr>
        <w:t xml:space="preserve"> </w:t>
      </w:r>
    </w:p>
    <w:p w14:paraId="7A46A770" w14:textId="77777777" w:rsidR="00983A1A" w:rsidRDefault="00000000">
      <w:pPr>
        <w:spacing w:after="25" w:line="259" w:lineRule="auto"/>
        <w:ind w:left="54" w:right="0" w:firstLine="0"/>
        <w:jc w:val="center"/>
      </w:pPr>
      <w:r>
        <w:rPr>
          <w:b/>
        </w:rPr>
        <w:t xml:space="preserve"> </w:t>
      </w:r>
    </w:p>
    <w:p w14:paraId="03926C67" w14:textId="77777777" w:rsidR="00983A1A" w:rsidRDefault="00000000">
      <w:pPr>
        <w:spacing w:after="5" w:line="259" w:lineRule="auto"/>
        <w:ind w:left="359" w:right="355"/>
        <w:jc w:val="center"/>
      </w:pPr>
      <w:r>
        <w:rPr>
          <w:b/>
        </w:rPr>
        <w:t xml:space="preserve">Časť 5 </w:t>
      </w:r>
    </w:p>
    <w:p w14:paraId="23555082" w14:textId="77777777" w:rsidR="00983A1A" w:rsidRDefault="00000000">
      <w:pPr>
        <w:spacing w:after="5" w:line="259" w:lineRule="auto"/>
        <w:ind w:left="359" w:right="356"/>
        <w:jc w:val="center"/>
      </w:pPr>
      <w:r>
        <w:rPr>
          <w:b/>
        </w:rPr>
        <w:t xml:space="preserve">Povinnosti predsedu rady školy </w:t>
      </w:r>
    </w:p>
    <w:p w14:paraId="1AFE61B2" w14:textId="77777777" w:rsidR="00983A1A" w:rsidRDefault="00000000">
      <w:pPr>
        <w:spacing w:after="0" w:line="259" w:lineRule="auto"/>
        <w:ind w:left="0" w:right="0" w:firstLine="0"/>
        <w:jc w:val="left"/>
      </w:pPr>
      <w:r>
        <w:rPr>
          <w:b/>
        </w:rPr>
        <w:t xml:space="preserve"> </w:t>
      </w:r>
    </w:p>
    <w:p w14:paraId="2BF6B4AB" w14:textId="77777777" w:rsidR="00983A1A" w:rsidRDefault="00000000">
      <w:pPr>
        <w:ind w:left="-5" w:right="0"/>
      </w:pPr>
      <w:r>
        <w:t>1.</w:t>
      </w:r>
      <w:r>
        <w:rPr>
          <w:rFonts w:ascii="Arial" w:eastAsia="Arial" w:hAnsi="Arial" w:cs="Arial"/>
        </w:rPr>
        <w:t xml:space="preserve"> </w:t>
      </w:r>
      <w:r>
        <w:t xml:space="preserve">Predseda rady školy: </w:t>
      </w:r>
    </w:p>
    <w:p w14:paraId="327DD725" w14:textId="77777777" w:rsidR="00983A1A" w:rsidRDefault="00000000">
      <w:pPr>
        <w:numPr>
          <w:ilvl w:val="0"/>
          <w:numId w:val="11"/>
        </w:numPr>
        <w:ind w:right="0" w:hanging="283"/>
      </w:pPr>
      <w:r>
        <w:t xml:space="preserve">riadi radu školy, </w:t>
      </w:r>
    </w:p>
    <w:p w14:paraId="20B363CF" w14:textId="77777777" w:rsidR="00983A1A" w:rsidRDefault="00000000">
      <w:pPr>
        <w:numPr>
          <w:ilvl w:val="0"/>
          <w:numId w:val="11"/>
        </w:numPr>
        <w:ind w:right="0" w:hanging="283"/>
      </w:pPr>
      <w:r>
        <w:t xml:space="preserve">zvoláva zasadnutia rady školy, </w:t>
      </w:r>
    </w:p>
    <w:p w14:paraId="1D08CCF9" w14:textId="77777777" w:rsidR="00983A1A" w:rsidRDefault="00000000">
      <w:pPr>
        <w:numPr>
          <w:ilvl w:val="0"/>
          <w:numId w:val="11"/>
        </w:numPr>
        <w:ind w:right="0" w:hanging="283"/>
      </w:pPr>
      <w:r>
        <w:t xml:space="preserve">zverejňuje oznámenie o konaní zasadnutia rady školy s miestom a časom konania spolu s programom na webovom sídle školy, v prípade dištančnej, kombinovanej formy  alebo videokonferencie zverejňuje aj </w:t>
      </w:r>
      <w:proofErr w:type="spellStart"/>
      <w:r>
        <w:t>link</w:t>
      </w:r>
      <w:proofErr w:type="spellEnd"/>
      <w:r>
        <w:t xml:space="preserve"> na pripojenie, </w:t>
      </w:r>
    </w:p>
    <w:p w14:paraId="75AC3EF3" w14:textId="77777777" w:rsidR="00983A1A" w:rsidRDefault="00000000">
      <w:pPr>
        <w:numPr>
          <w:ilvl w:val="0"/>
          <w:numId w:val="11"/>
        </w:numPr>
        <w:ind w:right="0" w:hanging="283"/>
      </w:pPr>
      <w:r>
        <w:t xml:space="preserve">zverejňuje oznámenie hlasovaní „per </w:t>
      </w:r>
      <w:proofErr w:type="spellStart"/>
      <w:r>
        <w:t>rollam</w:t>
      </w:r>
      <w:proofErr w:type="spellEnd"/>
      <w:r>
        <w:t xml:space="preserve">“ a následne zápisnicu o prijatých uzneseniach a výsledkoch hlasovania na webovom sídle školy, </w:t>
      </w:r>
    </w:p>
    <w:p w14:paraId="6BF7EFF4" w14:textId="77777777" w:rsidR="00983A1A" w:rsidRDefault="00000000">
      <w:pPr>
        <w:numPr>
          <w:ilvl w:val="0"/>
          <w:numId w:val="11"/>
        </w:numPr>
        <w:ind w:right="0" w:hanging="283"/>
      </w:pPr>
      <w:r>
        <w:t xml:space="preserve">zvoláva mimoriadne zasadnutie rady školy, ak o to požiada najmenej tretina členov rady školy, </w:t>
      </w:r>
    </w:p>
    <w:p w14:paraId="21BD5143" w14:textId="77777777" w:rsidR="00983A1A" w:rsidRDefault="00000000">
      <w:pPr>
        <w:numPr>
          <w:ilvl w:val="0"/>
          <w:numId w:val="11"/>
        </w:numPr>
        <w:ind w:right="0" w:hanging="283"/>
      </w:pPr>
      <w:r>
        <w:t xml:space="preserve">zostavuje zoznam kandidátov vo voľbách do rady školy za príslušnú kategóriu voličov, </w:t>
      </w:r>
    </w:p>
    <w:p w14:paraId="76E34749" w14:textId="77777777" w:rsidR="00983A1A" w:rsidRDefault="00000000">
      <w:pPr>
        <w:numPr>
          <w:ilvl w:val="0"/>
          <w:numId w:val="11"/>
        </w:numPr>
        <w:ind w:right="0" w:hanging="283"/>
      </w:pPr>
      <w:r>
        <w:t xml:space="preserve">vyhotovuje zápisnicu o vykonaní volieb do rady školy,  </w:t>
      </w:r>
    </w:p>
    <w:p w14:paraId="0832B475" w14:textId="77777777" w:rsidR="00983A1A" w:rsidRDefault="00000000">
      <w:pPr>
        <w:numPr>
          <w:ilvl w:val="0"/>
          <w:numId w:val="11"/>
        </w:numPr>
        <w:ind w:right="0" w:hanging="283"/>
      </w:pPr>
      <w:r>
        <w:t xml:space="preserve">zabezpečuje zverejnenie zápisnice o vykonaní volieb do rady školy do troch pracovných dní od vykonania volieb do rady školy za poslednú kategóriu voličov najmä na webovom sídle školy, </w:t>
      </w:r>
    </w:p>
    <w:p w14:paraId="1C41A693" w14:textId="77777777" w:rsidR="00983A1A" w:rsidRDefault="00000000">
      <w:pPr>
        <w:numPr>
          <w:ilvl w:val="0"/>
          <w:numId w:val="11"/>
        </w:numPr>
        <w:ind w:right="0" w:hanging="283"/>
      </w:pPr>
      <w:r>
        <w:t xml:space="preserve">je predsedom výberovej komisie na obsadenie funkcie riaditeľa školy, </w:t>
      </w:r>
    </w:p>
    <w:p w14:paraId="1DA0267A" w14:textId="77777777" w:rsidR="00983A1A" w:rsidRDefault="00000000">
      <w:pPr>
        <w:numPr>
          <w:ilvl w:val="0"/>
          <w:numId w:val="11"/>
        </w:numPr>
        <w:ind w:right="0" w:hanging="283"/>
      </w:pPr>
      <w:r>
        <w:lastRenderedPageBreak/>
        <w:t xml:space="preserve">ako predseda výberovej komisie preukázateľne vyzýva právnické osoby podľa časti 6 ods. 2 písm. c) až f) na delegovanie svojho zástupcu v lehote najmenej 15 dní pred uskutočnením výberového konania na obsadenie funkcie riaditeľa školy, </w:t>
      </w:r>
    </w:p>
    <w:p w14:paraId="23F0DE54" w14:textId="77777777" w:rsidR="00983A1A" w:rsidRDefault="00000000">
      <w:pPr>
        <w:numPr>
          <w:ilvl w:val="0"/>
          <w:numId w:val="11"/>
        </w:numPr>
        <w:ind w:right="0" w:hanging="283"/>
      </w:pPr>
      <w:r>
        <w:t xml:space="preserve">doručuje mená členov výberovej komisie za členov rady školy a delegovaných členov  zriaďovateľovi za účelom ich menovania, </w:t>
      </w:r>
    </w:p>
    <w:p w14:paraId="6A8E0558" w14:textId="77777777" w:rsidR="00983A1A" w:rsidRDefault="00000000">
      <w:pPr>
        <w:numPr>
          <w:ilvl w:val="0"/>
          <w:numId w:val="11"/>
        </w:numPr>
        <w:ind w:right="0" w:hanging="283"/>
      </w:pPr>
      <w:r>
        <w:t xml:space="preserve">môže vylúčiť člena výberovej komisie v prípadoch, ktoré bezprostredne negatívne zasahujú do priebehu výberového konania alebo majú za následok jeho deštrukciu, </w:t>
      </w:r>
    </w:p>
    <w:p w14:paraId="656FF016" w14:textId="04AADDB4" w:rsidR="00983A1A" w:rsidRDefault="009031C2">
      <w:pPr>
        <w:numPr>
          <w:ilvl w:val="0"/>
          <w:numId w:val="11"/>
        </w:numPr>
        <w:ind w:right="0" w:hanging="283"/>
      </w:pPr>
      <w:r>
        <w:t xml:space="preserve"> vyhlasuje voľby do školského parlamentu. Prvé voľby vyhlási tak, aby sa konali do 30 vyučovacích dní od zriadenia školského parlamentu; nasledujúce voľby vyhlasuje tak, aby sa uskutočnili najneskôr jeden mesiac pred skončením funkčného obdobia školského parlamentu, </w:t>
      </w:r>
    </w:p>
    <w:p w14:paraId="125A6425" w14:textId="77777777" w:rsidR="00983A1A" w:rsidRDefault="00000000">
      <w:pPr>
        <w:numPr>
          <w:ilvl w:val="0"/>
          <w:numId w:val="11"/>
        </w:numPr>
        <w:ind w:right="0" w:hanging="283"/>
      </w:pPr>
      <w:r>
        <w:t xml:space="preserve">pri voľbách do školského parlamentu určuje spôsob vyznačenia kandidátov do školského parlamentu na hlasovacom lístku, </w:t>
      </w:r>
    </w:p>
    <w:p w14:paraId="30C0A55A" w14:textId="77777777" w:rsidR="00983A1A" w:rsidRDefault="00000000">
      <w:pPr>
        <w:numPr>
          <w:ilvl w:val="0"/>
          <w:numId w:val="11"/>
        </w:numPr>
        <w:ind w:right="0" w:hanging="283"/>
      </w:pPr>
      <w:r>
        <w:t xml:space="preserve">vyhlasuje opakované voľby do školského parlamentu v prípade podľa § 26 ods. 4 zákona o školskej správe,  </w:t>
      </w:r>
    </w:p>
    <w:p w14:paraId="6994333A" w14:textId="77777777" w:rsidR="00983A1A" w:rsidRDefault="00000000">
      <w:pPr>
        <w:numPr>
          <w:ilvl w:val="0"/>
          <w:numId w:val="11"/>
        </w:numPr>
        <w:spacing w:after="37"/>
        <w:ind w:right="0" w:hanging="283"/>
      </w:pPr>
      <w:r>
        <w:t xml:space="preserve">vyhotovuje zápisnicu o vykonaní volieb do školského parlamentu, </w:t>
      </w:r>
    </w:p>
    <w:p w14:paraId="757E277C" w14:textId="77777777" w:rsidR="00983A1A" w:rsidRDefault="00000000">
      <w:pPr>
        <w:numPr>
          <w:ilvl w:val="0"/>
          <w:numId w:val="11"/>
        </w:numPr>
        <w:ind w:right="0" w:hanging="283"/>
      </w:pPr>
      <w:r>
        <w:t xml:space="preserve">zabezpečuje zverejnenie zápisnice o vykonaní volieb do školského parlamentu do troch pracovných dní od ich vykonania na webovom sídle školy, </w:t>
      </w:r>
    </w:p>
    <w:p w14:paraId="03BDC413" w14:textId="77777777" w:rsidR="00983A1A" w:rsidRDefault="00000000">
      <w:pPr>
        <w:numPr>
          <w:ilvl w:val="0"/>
          <w:numId w:val="11"/>
        </w:numPr>
        <w:spacing w:after="36"/>
        <w:ind w:right="0" w:hanging="283"/>
      </w:pPr>
      <w:r>
        <w:t xml:space="preserve">vyhotovuje písomný záznam o odvolaní člena rady školy a doručuje ho zriaďovateľovi, </w:t>
      </w:r>
    </w:p>
    <w:p w14:paraId="2217C27A" w14:textId="77777777" w:rsidR="00983A1A" w:rsidRDefault="00000000">
      <w:pPr>
        <w:numPr>
          <w:ilvl w:val="0"/>
          <w:numId w:val="11"/>
        </w:numPr>
        <w:spacing w:after="38"/>
        <w:ind w:right="0" w:hanging="283"/>
      </w:pPr>
      <w:r>
        <w:t xml:space="preserve">žiada príslušnú oprávnenú osobu o delegovanie nového člena rady školy v prípade zániku členstva člena ( za zriaďovateľa, za príslušnú stavovskú organizáciu alebo profesijnú organizáciu,    </w:t>
      </w:r>
    </w:p>
    <w:p w14:paraId="048C974B" w14:textId="77777777" w:rsidR="00983A1A" w:rsidRDefault="00000000">
      <w:pPr>
        <w:numPr>
          <w:ilvl w:val="0"/>
          <w:numId w:val="11"/>
        </w:numPr>
        <w:ind w:right="0" w:hanging="283"/>
      </w:pPr>
      <w:r>
        <w:t xml:space="preserve">podpisuje každé vyhotovenie zápisnice a posiela ho ostatným členom na vyjadrenie, zároveň ho posiela e-mailom aj zriaďovateľovi. </w:t>
      </w:r>
    </w:p>
    <w:p w14:paraId="2094CAFA" w14:textId="77777777" w:rsidR="00983A1A" w:rsidRDefault="00000000">
      <w:pPr>
        <w:spacing w:after="0" w:line="259" w:lineRule="auto"/>
        <w:ind w:left="0" w:right="0" w:firstLine="0"/>
        <w:jc w:val="left"/>
      </w:pPr>
      <w:r>
        <w:rPr>
          <w:b/>
          <w:color w:val="EE0000"/>
        </w:rPr>
        <w:t xml:space="preserve"> </w:t>
      </w:r>
    </w:p>
    <w:p w14:paraId="073B8B2D" w14:textId="77777777" w:rsidR="00983A1A" w:rsidRDefault="00000000">
      <w:pPr>
        <w:spacing w:after="20" w:line="259" w:lineRule="auto"/>
        <w:ind w:left="0" w:right="0" w:firstLine="0"/>
        <w:jc w:val="left"/>
      </w:pPr>
      <w:r>
        <w:rPr>
          <w:b/>
          <w:color w:val="EE0000"/>
        </w:rPr>
        <w:t xml:space="preserve"> </w:t>
      </w:r>
    </w:p>
    <w:p w14:paraId="1256F339" w14:textId="77777777" w:rsidR="00983A1A" w:rsidRDefault="00000000">
      <w:pPr>
        <w:spacing w:after="5" w:line="259" w:lineRule="auto"/>
        <w:ind w:left="359" w:right="355"/>
        <w:jc w:val="center"/>
      </w:pPr>
      <w:r>
        <w:rPr>
          <w:b/>
        </w:rPr>
        <w:t xml:space="preserve">Časť 6 </w:t>
      </w:r>
    </w:p>
    <w:p w14:paraId="2CBD9C30" w14:textId="77777777" w:rsidR="00983A1A" w:rsidRDefault="00000000">
      <w:pPr>
        <w:spacing w:after="5" w:line="259" w:lineRule="auto"/>
        <w:ind w:left="359" w:right="356"/>
        <w:jc w:val="center"/>
      </w:pPr>
      <w:r>
        <w:rPr>
          <w:b/>
        </w:rPr>
        <w:t xml:space="preserve">Úlohy členov rady školy pri výberovom konaní na výkon funkcie riaditeľa školy </w:t>
      </w:r>
    </w:p>
    <w:p w14:paraId="011DA60C" w14:textId="77777777" w:rsidR="00983A1A" w:rsidRDefault="00000000">
      <w:pPr>
        <w:spacing w:after="27" w:line="259" w:lineRule="auto"/>
        <w:ind w:left="0" w:right="0" w:firstLine="0"/>
        <w:jc w:val="left"/>
      </w:pPr>
      <w:r>
        <w:rPr>
          <w:b/>
        </w:rPr>
        <w:t xml:space="preserve"> </w:t>
      </w:r>
    </w:p>
    <w:p w14:paraId="6977CE35" w14:textId="77777777" w:rsidR="00983A1A" w:rsidRDefault="00000000">
      <w:pPr>
        <w:numPr>
          <w:ilvl w:val="0"/>
          <w:numId w:val="12"/>
        </w:numPr>
        <w:ind w:right="0" w:hanging="356"/>
      </w:pPr>
      <w:r>
        <w:t xml:space="preserve">Výberové konanie na výkon funkcie riaditeľa školy vyhlasuje zriaďovateľ. </w:t>
      </w:r>
    </w:p>
    <w:p w14:paraId="342EBBC5" w14:textId="77777777" w:rsidR="00983A1A" w:rsidRDefault="00000000">
      <w:pPr>
        <w:numPr>
          <w:ilvl w:val="0"/>
          <w:numId w:val="12"/>
        </w:numPr>
        <w:ind w:right="0" w:hanging="356"/>
      </w:pPr>
      <w:r>
        <w:t xml:space="preserve">Výberové konanie uskutočňuje zriaďovateľ v spolupráci s výberovou komisiou. </w:t>
      </w:r>
    </w:p>
    <w:p w14:paraId="7FE644D0" w14:textId="77777777" w:rsidR="00983A1A" w:rsidRDefault="00000000">
      <w:pPr>
        <w:numPr>
          <w:ilvl w:val="0"/>
          <w:numId w:val="12"/>
        </w:numPr>
        <w:ind w:right="0" w:hanging="356"/>
      </w:pPr>
      <w:r>
        <w:t xml:space="preserve">Zriaďovateľ pred uskutočnením výberového konania určí spôsob určenia poradia uchádzačov a postup pri rovnosti hlasov členov výberovej komisie. </w:t>
      </w:r>
    </w:p>
    <w:p w14:paraId="3FEACE02" w14:textId="77777777" w:rsidR="00983A1A" w:rsidRPr="00A24C24" w:rsidRDefault="00000000">
      <w:pPr>
        <w:numPr>
          <w:ilvl w:val="0"/>
          <w:numId w:val="12"/>
        </w:numPr>
        <w:ind w:right="0" w:hanging="356"/>
        <w:rPr>
          <w:color w:val="auto"/>
        </w:rPr>
      </w:pPr>
      <w:r w:rsidRPr="00A24C24">
        <w:rPr>
          <w:color w:val="auto"/>
        </w:rPr>
        <w:t xml:space="preserve">Členmi výberovej komisie sú: </w:t>
      </w:r>
    </w:p>
    <w:p w14:paraId="2DEDF2AD" w14:textId="77777777" w:rsidR="00983A1A" w:rsidRPr="00A24C24" w:rsidRDefault="00000000">
      <w:pPr>
        <w:numPr>
          <w:ilvl w:val="1"/>
          <w:numId w:val="12"/>
        </w:numPr>
        <w:spacing w:after="26" w:line="259" w:lineRule="auto"/>
        <w:ind w:right="0" w:hanging="283"/>
        <w:rPr>
          <w:color w:val="auto"/>
        </w:rPr>
      </w:pPr>
      <w:r w:rsidRPr="00A24C24">
        <w:rPr>
          <w:b/>
          <w:color w:val="auto"/>
        </w:rPr>
        <w:t>predseda rady školy, ktorý je zároveň predsedom výberovej komisie</w:t>
      </w:r>
      <w:r w:rsidRPr="00A24C24">
        <w:rPr>
          <w:color w:val="auto"/>
        </w:rPr>
        <w:t xml:space="preserve">, </w:t>
      </w:r>
    </w:p>
    <w:p w14:paraId="1C83A96C" w14:textId="77777777" w:rsidR="00983A1A" w:rsidRPr="00A24C24" w:rsidRDefault="00000000">
      <w:pPr>
        <w:numPr>
          <w:ilvl w:val="1"/>
          <w:numId w:val="12"/>
        </w:numPr>
        <w:ind w:right="0" w:hanging="283"/>
        <w:rPr>
          <w:color w:val="auto"/>
        </w:rPr>
      </w:pPr>
      <w:r w:rsidRPr="00A24C24">
        <w:rPr>
          <w:color w:val="auto"/>
        </w:rPr>
        <w:t xml:space="preserve">zástupcovia členov rady školy za kategóriu zamestnancov, kategóriu rodičov a iných fyzických osôb než rodič, ktorí majú dieťa zverené do starostlivosti na základe rozhodnutia súdu, a za kategóriu zriaďovateľa; Rada školy určí dvoch členov výberovej komisie za príslušnú kategóriu tajným hlasovaním a v prípade rovnosti hlasov žrebovaním; za kategóriu, ktorú zastupuje predseda rady školy určí jedného člena, </w:t>
      </w:r>
      <w:r w:rsidRPr="00A24C24">
        <w:rPr>
          <w:i/>
          <w:color w:val="auto"/>
        </w:rPr>
        <w:t xml:space="preserve">zástupcovia členov rady školy za kategóriu zamestnancov, kategóriu rodičov a iných fyzických osôb než rodič, ktorí majú dieťa zverené do starostlivosti na základe rozhodnutia súdu (ďalej len „zákonný zástupca“), a za kategóriu zriaďovateľa; rada </w:t>
      </w:r>
      <w:r w:rsidRPr="00A24C24">
        <w:rPr>
          <w:bCs/>
          <w:i/>
          <w:color w:val="auto"/>
        </w:rPr>
        <w:t>školy spôsobom určeným v štatúte rady školy</w:t>
      </w:r>
      <w:r w:rsidRPr="00A24C24">
        <w:rPr>
          <w:i/>
          <w:color w:val="auto"/>
        </w:rPr>
        <w:t xml:space="preserve"> určí dvoch členov výberovej komisie za </w:t>
      </w:r>
      <w:r w:rsidRPr="00A24C24">
        <w:rPr>
          <w:i/>
          <w:color w:val="auto"/>
        </w:rPr>
        <w:lastRenderedPageBreak/>
        <w:t xml:space="preserve">príslušnú kategóriu, pričom za kategóriu, ktorú zastupuje predseda rady školy určí jedného člena, </w:t>
      </w:r>
    </w:p>
    <w:p w14:paraId="02074E28" w14:textId="77777777" w:rsidR="00983A1A" w:rsidRPr="00A24C24" w:rsidRDefault="00000000">
      <w:pPr>
        <w:numPr>
          <w:ilvl w:val="1"/>
          <w:numId w:val="12"/>
        </w:numPr>
        <w:ind w:right="0" w:hanging="283"/>
        <w:rPr>
          <w:color w:val="auto"/>
        </w:rPr>
      </w:pPr>
      <w:r w:rsidRPr="00A24C24">
        <w:rPr>
          <w:color w:val="auto"/>
        </w:rPr>
        <w:t xml:space="preserve">dvaja delegovaní zástupcovia zriaďovateľa, ktorí nie sú členmi rady školy, </w:t>
      </w:r>
    </w:p>
    <w:p w14:paraId="6D4E17AA" w14:textId="77777777" w:rsidR="00983A1A" w:rsidRPr="00A24C24" w:rsidRDefault="00000000">
      <w:pPr>
        <w:numPr>
          <w:ilvl w:val="1"/>
          <w:numId w:val="12"/>
        </w:numPr>
        <w:ind w:right="0" w:hanging="283"/>
        <w:rPr>
          <w:color w:val="auto"/>
        </w:rPr>
      </w:pPr>
      <w:r w:rsidRPr="00A24C24">
        <w:rPr>
          <w:color w:val="auto"/>
        </w:rPr>
        <w:t xml:space="preserve">zástupca regionálneho úradu, </w:t>
      </w:r>
    </w:p>
    <w:p w14:paraId="4084F029" w14:textId="6A5A7C56" w:rsidR="00A24C24" w:rsidRPr="00A24C24" w:rsidRDefault="00A24C24">
      <w:pPr>
        <w:numPr>
          <w:ilvl w:val="1"/>
          <w:numId w:val="12"/>
        </w:numPr>
        <w:ind w:right="0" w:hanging="283"/>
        <w:rPr>
          <w:color w:val="auto"/>
        </w:rPr>
      </w:pPr>
      <w:r w:rsidRPr="00A24C24">
        <w:rPr>
          <w:color w:val="auto"/>
        </w:rPr>
        <w:t>zástupca vecne príslušnej stavovskej organizácie alebo profesijnej organizácie.</w:t>
      </w:r>
    </w:p>
    <w:p w14:paraId="67EECB5F" w14:textId="77777777" w:rsidR="00983A1A" w:rsidRDefault="00000000">
      <w:pPr>
        <w:numPr>
          <w:ilvl w:val="0"/>
          <w:numId w:val="12"/>
        </w:numPr>
        <w:ind w:right="0" w:hanging="356"/>
      </w:pPr>
      <w:r>
        <w:t xml:space="preserve">Členov výberovej komisie vymenúva zriaďovateľ. </w:t>
      </w:r>
    </w:p>
    <w:p w14:paraId="4EFCDA98" w14:textId="77777777" w:rsidR="00983A1A" w:rsidRDefault="00000000">
      <w:pPr>
        <w:numPr>
          <w:ilvl w:val="0"/>
          <w:numId w:val="12"/>
        </w:numPr>
        <w:ind w:right="0" w:hanging="356"/>
      </w:pPr>
      <w:r>
        <w:t xml:space="preserve">Predseda výberovej komisie preukázateľne vyzve právnické osoby podľa odseku 4 písm. c) až f) na delegovanie svojho zástupcu v lehote najmenej 15 dní pred uskutočnením výberového konania. </w:t>
      </w:r>
    </w:p>
    <w:p w14:paraId="555AE650" w14:textId="77777777" w:rsidR="00983A1A" w:rsidRDefault="00000000">
      <w:pPr>
        <w:numPr>
          <w:ilvl w:val="0"/>
          <w:numId w:val="12"/>
        </w:numPr>
        <w:ind w:right="0" w:hanging="356"/>
      </w:pPr>
      <w:r>
        <w:t xml:space="preserve">Zriaďovateľ poskytne členom výberovej komisie doklady pozvaných uchádzačov o obsadenie funkcie riaditeľa najneskôr päť dní pred výberovým konaním. </w:t>
      </w:r>
    </w:p>
    <w:p w14:paraId="1B4276E3" w14:textId="77777777" w:rsidR="00983A1A" w:rsidRDefault="00000000">
      <w:pPr>
        <w:numPr>
          <w:ilvl w:val="0"/>
          <w:numId w:val="12"/>
        </w:numPr>
        <w:ind w:right="0" w:hanging="356"/>
      </w:pPr>
      <w:r>
        <w:t xml:space="preserve">Výberové konanie je verejné so zohľadnením kapacitných možností priestoru, v ktorom sa má uskutočniť. </w:t>
      </w:r>
    </w:p>
    <w:p w14:paraId="5FD7A48D" w14:textId="77777777" w:rsidR="00983A1A" w:rsidRDefault="00000000">
      <w:pPr>
        <w:numPr>
          <w:ilvl w:val="0"/>
          <w:numId w:val="12"/>
        </w:numPr>
        <w:ind w:right="0" w:hanging="356"/>
      </w:pPr>
      <w:r>
        <w:t xml:space="preserve">Výberová komisia rozhoduje o výsledku výberového konania po neverejnej porade tajným hlasovaním.  </w:t>
      </w:r>
    </w:p>
    <w:p w14:paraId="6ED09700" w14:textId="77777777" w:rsidR="00983A1A" w:rsidRDefault="00000000">
      <w:pPr>
        <w:numPr>
          <w:ilvl w:val="0"/>
          <w:numId w:val="12"/>
        </w:numPr>
        <w:ind w:right="0" w:hanging="356"/>
      </w:pPr>
      <w:r>
        <w:t xml:space="preserve">Určené poradie uchádzačov výberová komisia do troch pracovných dní odo dňa uskutočnenia hlasovania predloží zriaďovateľovi a zverejní na webovom sídle školy. </w:t>
      </w:r>
    </w:p>
    <w:p w14:paraId="533DDCC6" w14:textId="77777777" w:rsidR="00983A1A" w:rsidRDefault="00000000">
      <w:pPr>
        <w:numPr>
          <w:ilvl w:val="0"/>
          <w:numId w:val="12"/>
        </w:numPr>
        <w:ind w:right="0" w:hanging="356"/>
      </w:pPr>
      <w:r>
        <w:t xml:space="preserve">Výberová komisia prijíma svoje závery formou uznesenia.  </w:t>
      </w:r>
    </w:p>
    <w:p w14:paraId="074B88DA" w14:textId="77777777" w:rsidR="00983A1A" w:rsidRDefault="00000000">
      <w:pPr>
        <w:numPr>
          <w:ilvl w:val="0"/>
          <w:numId w:val="12"/>
        </w:numPr>
        <w:ind w:right="0" w:hanging="356"/>
      </w:pPr>
      <w:r>
        <w:t xml:space="preserve">Výberová komisia je schopná uznášať sa, ak je prítomná nadpolovičná väčšina všetkých jej členov. </w:t>
      </w:r>
    </w:p>
    <w:p w14:paraId="77CDBC67" w14:textId="77777777" w:rsidR="00983A1A" w:rsidRDefault="00000000">
      <w:pPr>
        <w:numPr>
          <w:ilvl w:val="0"/>
          <w:numId w:val="12"/>
        </w:numPr>
        <w:ind w:right="0" w:hanging="356"/>
      </w:pPr>
      <w:r>
        <w:t xml:space="preserve">Uznesenie výberovej komisie je prijaté, ak za jeho prijatie hlasovala nadpolovičná väčšina prítomných členov.  </w:t>
      </w:r>
    </w:p>
    <w:p w14:paraId="2AC1B7E0" w14:textId="77777777" w:rsidR="00983A1A" w:rsidRDefault="00000000">
      <w:pPr>
        <w:numPr>
          <w:ilvl w:val="0"/>
          <w:numId w:val="12"/>
        </w:numPr>
        <w:ind w:right="0" w:hanging="356"/>
      </w:pPr>
      <w:r>
        <w:t xml:space="preserve">Každý člen má jeden hlas.  </w:t>
      </w:r>
    </w:p>
    <w:p w14:paraId="64B7DAF9" w14:textId="77777777" w:rsidR="00983A1A" w:rsidRDefault="00000000">
      <w:pPr>
        <w:numPr>
          <w:ilvl w:val="0"/>
          <w:numId w:val="12"/>
        </w:numPr>
        <w:ind w:right="0" w:hanging="356"/>
      </w:pPr>
      <w:r>
        <w:t xml:space="preserve">Predseda výberovej komisie určí zapisovateľa pre výberové konanie z menovaných členov rady školy. </w:t>
      </w:r>
    </w:p>
    <w:p w14:paraId="7C58710C" w14:textId="77777777" w:rsidR="00983A1A" w:rsidRDefault="00000000">
      <w:pPr>
        <w:numPr>
          <w:ilvl w:val="0"/>
          <w:numId w:val="12"/>
        </w:numPr>
        <w:ind w:right="0" w:hanging="356"/>
      </w:pPr>
      <w:r>
        <w:t xml:space="preserve">Predseda výberovej komisie, členovia komisie a zapisovateľ sú viazaní mlčanlivosťou  vo vzťahu k uchádzačom a k hodnoteniu uchádzačov členmi komisie. </w:t>
      </w:r>
    </w:p>
    <w:p w14:paraId="67F5DD75" w14:textId="77777777" w:rsidR="00983A1A" w:rsidRDefault="00000000">
      <w:pPr>
        <w:numPr>
          <w:ilvl w:val="0"/>
          <w:numId w:val="12"/>
        </w:numPr>
        <w:ind w:right="0" w:hanging="356"/>
      </w:pPr>
      <w:r>
        <w:t xml:space="preserve">Z výberového konania sa vyhotovuje zápisnica, ktorá obsahuje informácie o jeho priebehu a poradie uchádzačov.  </w:t>
      </w:r>
    </w:p>
    <w:p w14:paraId="5E3DB455" w14:textId="77777777" w:rsidR="00983A1A" w:rsidRDefault="00000000">
      <w:pPr>
        <w:numPr>
          <w:ilvl w:val="0"/>
          <w:numId w:val="12"/>
        </w:numPr>
        <w:spacing w:after="119"/>
        <w:ind w:right="0" w:hanging="356"/>
      </w:pPr>
      <w:r>
        <w:t xml:space="preserve">Zápisnica obsahuje  </w:t>
      </w:r>
    </w:p>
    <w:p w14:paraId="003C1120" w14:textId="77777777" w:rsidR="00983A1A" w:rsidRDefault="00000000" w:rsidP="004A1DF1">
      <w:pPr>
        <w:numPr>
          <w:ilvl w:val="1"/>
          <w:numId w:val="12"/>
        </w:numPr>
        <w:spacing w:after="116" w:line="240" w:lineRule="auto"/>
        <w:ind w:right="0" w:hanging="283"/>
      </w:pPr>
      <w:r>
        <w:t xml:space="preserve">označenie organizácie, pre ktorú bolo uskutočnené výberové konanie, </w:t>
      </w:r>
    </w:p>
    <w:p w14:paraId="1B69AFDA" w14:textId="77777777" w:rsidR="00983A1A" w:rsidRDefault="00000000" w:rsidP="004A1DF1">
      <w:pPr>
        <w:numPr>
          <w:ilvl w:val="1"/>
          <w:numId w:val="12"/>
        </w:numPr>
        <w:spacing w:after="123" w:line="240" w:lineRule="auto"/>
        <w:ind w:right="0" w:hanging="283"/>
      </w:pPr>
      <w:r>
        <w:t xml:space="preserve">funkciu, na ktorú bolo uskutočnené výberové konanie, </w:t>
      </w:r>
    </w:p>
    <w:p w14:paraId="408BECA7" w14:textId="77777777" w:rsidR="00983A1A" w:rsidRDefault="00000000" w:rsidP="004A1DF1">
      <w:pPr>
        <w:numPr>
          <w:ilvl w:val="1"/>
          <w:numId w:val="12"/>
        </w:numPr>
        <w:spacing w:after="113" w:line="240" w:lineRule="auto"/>
        <w:ind w:right="0" w:hanging="283"/>
      </w:pPr>
      <w:r>
        <w:t xml:space="preserve">dátum zverejnenia oznámenia o výberovom konaní, </w:t>
      </w:r>
    </w:p>
    <w:p w14:paraId="53029C35" w14:textId="77777777" w:rsidR="00983A1A" w:rsidRDefault="00000000" w:rsidP="004A1DF1">
      <w:pPr>
        <w:numPr>
          <w:ilvl w:val="1"/>
          <w:numId w:val="12"/>
        </w:numPr>
        <w:spacing w:after="120" w:line="240" w:lineRule="auto"/>
        <w:ind w:right="0" w:hanging="283"/>
      </w:pPr>
      <w:r>
        <w:t xml:space="preserve">dátum a miesto konania výberového konania, </w:t>
      </w:r>
    </w:p>
    <w:p w14:paraId="262F796B" w14:textId="77777777" w:rsidR="00983A1A" w:rsidRDefault="00000000" w:rsidP="004A1DF1">
      <w:pPr>
        <w:numPr>
          <w:ilvl w:val="1"/>
          <w:numId w:val="12"/>
        </w:numPr>
        <w:spacing w:after="113" w:line="240" w:lineRule="auto"/>
        <w:ind w:right="0" w:hanging="283"/>
      </w:pPr>
      <w:r>
        <w:t xml:space="preserve">menný zoznam členov výberovej komisie, </w:t>
      </w:r>
    </w:p>
    <w:p w14:paraId="0651C163" w14:textId="77777777" w:rsidR="00983A1A" w:rsidRDefault="00000000" w:rsidP="004A1DF1">
      <w:pPr>
        <w:numPr>
          <w:ilvl w:val="1"/>
          <w:numId w:val="12"/>
        </w:numPr>
        <w:spacing w:after="134" w:line="240" w:lineRule="auto"/>
        <w:ind w:right="0" w:hanging="283"/>
      </w:pPr>
      <w:r>
        <w:t xml:space="preserve">spôsob hodnotenia uchádzačov, </w:t>
      </w:r>
    </w:p>
    <w:p w14:paraId="09749955" w14:textId="77777777" w:rsidR="00983A1A" w:rsidRDefault="00000000" w:rsidP="004A1DF1">
      <w:pPr>
        <w:numPr>
          <w:ilvl w:val="1"/>
          <w:numId w:val="12"/>
        </w:numPr>
        <w:spacing w:after="127" w:line="240" w:lineRule="auto"/>
        <w:ind w:right="0" w:hanging="283"/>
      </w:pPr>
      <w:r>
        <w:t xml:space="preserve">výsledné poradie úspešnosti uchádzačov,  </w:t>
      </w:r>
    </w:p>
    <w:p w14:paraId="592B055A" w14:textId="77777777" w:rsidR="00983A1A" w:rsidRDefault="00000000" w:rsidP="004A1DF1">
      <w:pPr>
        <w:numPr>
          <w:ilvl w:val="1"/>
          <w:numId w:val="12"/>
        </w:numPr>
        <w:spacing w:after="112" w:line="240" w:lineRule="auto"/>
        <w:ind w:right="0" w:hanging="283"/>
      </w:pPr>
      <w:r>
        <w:t xml:space="preserve">uznesenie o výsledku výberového konania tajným hlasovaním, </w:t>
      </w:r>
    </w:p>
    <w:p w14:paraId="627945BB" w14:textId="77777777" w:rsidR="00983A1A" w:rsidRDefault="00000000" w:rsidP="004A1DF1">
      <w:pPr>
        <w:numPr>
          <w:ilvl w:val="1"/>
          <w:numId w:val="12"/>
        </w:numPr>
        <w:spacing w:after="123" w:line="240" w:lineRule="auto"/>
        <w:ind w:right="0" w:hanging="283"/>
      </w:pPr>
      <w:r>
        <w:t xml:space="preserve">osobnostné dotazníky a ich vyhodnotenie, </w:t>
      </w:r>
    </w:p>
    <w:p w14:paraId="6174F052" w14:textId="77777777" w:rsidR="00983A1A" w:rsidRDefault="00000000" w:rsidP="004A1DF1">
      <w:pPr>
        <w:numPr>
          <w:ilvl w:val="1"/>
          <w:numId w:val="12"/>
        </w:numPr>
        <w:spacing w:after="117" w:line="240" w:lineRule="auto"/>
        <w:ind w:right="0" w:hanging="283"/>
      </w:pPr>
      <w:r>
        <w:t xml:space="preserve">zápisnica môže obsahovať aj výroky členov komisie, ak ich požadujú zapísať do zápisnice (napr. námietku, poznámku a pod.), </w:t>
      </w:r>
    </w:p>
    <w:p w14:paraId="5E346E60" w14:textId="77777777" w:rsidR="00983A1A" w:rsidRDefault="00000000" w:rsidP="004A1DF1">
      <w:pPr>
        <w:numPr>
          <w:ilvl w:val="1"/>
          <w:numId w:val="12"/>
        </w:numPr>
        <w:spacing w:after="127" w:line="240" w:lineRule="auto"/>
        <w:ind w:right="0" w:hanging="283"/>
      </w:pPr>
      <w:r>
        <w:lastRenderedPageBreak/>
        <w:t xml:space="preserve">dátum a podpisy prítomných členov výberovej komisie. Prílohami zápisnice z výberového konania sú: </w:t>
      </w:r>
    </w:p>
    <w:p w14:paraId="1C7B4AFE" w14:textId="77777777" w:rsidR="00983A1A" w:rsidRDefault="00000000" w:rsidP="004A1DF1">
      <w:pPr>
        <w:numPr>
          <w:ilvl w:val="1"/>
          <w:numId w:val="12"/>
        </w:numPr>
        <w:spacing w:after="119" w:line="240" w:lineRule="auto"/>
        <w:ind w:right="0" w:hanging="283"/>
      </w:pPr>
      <w:r>
        <w:t xml:space="preserve">prezenčná listina zúčastnených uchádzačov, </w:t>
      </w:r>
    </w:p>
    <w:p w14:paraId="40F8BE40" w14:textId="24C542AE" w:rsidR="00983A1A" w:rsidRDefault="004A1DF1" w:rsidP="004A1DF1">
      <w:pPr>
        <w:numPr>
          <w:ilvl w:val="1"/>
          <w:numId w:val="12"/>
        </w:numPr>
        <w:spacing w:after="91" w:line="240" w:lineRule="auto"/>
        <w:ind w:right="0" w:hanging="283"/>
      </w:pPr>
      <w:r>
        <w:t xml:space="preserve"> čestné vyhlásenie o mlčanlivosti, v ktorom členovia výberovej komisie svojím podpisom potvrdzujú zachovanie mlčanlivosti a nezaujatosti voči uchádzačom, </w:t>
      </w:r>
    </w:p>
    <w:p w14:paraId="21A77E22" w14:textId="77777777" w:rsidR="00983A1A" w:rsidRDefault="00000000" w:rsidP="004A1DF1">
      <w:pPr>
        <w:numPr>
          <w:ilvl w:val="1"/>
          <w:numId w:val="12"/>
        </w:numPr>
        <w:spacing w:after="16" w:line="240" w:lineRule="auto"/>
        <w:ind w:right="0" w:hanging="283"/>
      </w:pPr>
      <w:r>
        <w:t xml:space="preserve">protokol o vylúčení člena/členov výberovej komisie predsedom výberovej komisie,                        v prípade, že predseda výberovej komisie vylúčil člena komisie počas výberového konania. </w:t>
      </w:r>
    </w:p>
    <w:p w14:paraId="319EB2DF" w14:textId="77777777" w:rsidR="00983A1A" w:rsidRDefault="00000000">
      <w:pPr>
        <w:numPr>
          <w:ilvl w:val="0"/>
          <w:numId w:val="12"/>
        </w:numPr>
        <w:ind w:right="0" w:hanging="356"/>
      </w:pPr>
      <w:r>
        <w:t xml:space="preserve">V prípade, že niektorý člen výberovej komisie odmietne zápisnicu podpísať, svoje dôvody </w:t>
      </w:r>
    </w:p>
    <w:p w14:paraId="3040EAA8" w14:textId="77777777" w:rsidR="00983A1A" w:rsidRDefault="00000000">
      <w:pPr>
        <w:ind w:left="366" w:right="0"/>
      </w:pPr>
      <w:r>
        <w:t xml:space="preserve">zapíše priamo do tejto zápisnice, resp. ak odmietne aj to, vzniknutú situáciu a jej dôvody popíše do zápisnice predseda výberovej komisie. </w:t>
      </w:r>
    </w:p>
    <w:p w14:paraId="4576FA1C" w14:textId="77777777" w:rsidR="00983A1A" w:rsidRDefault="00000000">
      <w:pPr>
        <w:spacing w:after="0" w:line="259" w:lineRule="auto"/>
        <w:ind w:left="0" w:right="0" w:firstLine="0"/>
        <w:jc w:val="left"/>
      </w:pPr>
      <w:r>
        <w:t xml:space="preserve"> </w:t>
      </w:r>
    </w:p>
    <w:p w14:paraId="0065DE2A" w14:textId="77777777" w:rsidR="00983A1A" w:rsidRDefault="00000000">
      <w:pPr>
        <w:spacing w:after="0" w:line="259" w:lineRule="auto"/>
        <w:ind w:left="360" w:right="0" w:firstLine="0"/>
        <w:jc w:val="left"/>
      </w:pPr>
      <w:r>
        <w:t xml:space="preserve"> </w:t>
      </w:r>
    </w:p>
    <w:p w14:paraId="5F08AA80" w14:textId="77777777" w:rsidR="00983A1A" w:rsidRDefault="00000000">
      <w:pPr>
        <w:spacing w:after="25" w:line="259" w:lineRule="auto"/>
        <w:ind w:left="360" w:right="0" w:firstLine="0"/>
        <w:jc w:val="left"/>
      </w:pPr>
      <w:r>
        <w:t xml:space="preserve"> </w:t>
      </w:r>
    </w:p>
    <w:p w14:paraId="6A81E803" w14:textId="77777777" w:rsidR="00983A1A" w:rsidRDefault="00000000">
      <w:pPr>
        <w:spacing w:after="5" w:line="259" w:lineRule="auto"/>
        <w:ind w:left="359" w:right="0"/>
        <w:jc w:val="center"/>
      </w:pPr>
      <w:r>
        <w:rPr>
          <w:b/>
        </w:rPr>
        <w:t xml:space="preserve">Časť 7 </w:t>
      </w:r>
    </w:p>
    <w:p w14:paraId="14AE9874" w14:textId="77777777" w:rsidR="00983A1A" w:rsidRDefault="00000000">
      <w:pPr>
        <w:spacing w:after="5" w:line="259" w:lineRule="auto"/>
        <w:ind w:left="359" w:right="2"/>
        <w:jc w:val="center"/>
      </w:pPr>
      <w:r>
        <w:rPr>
          <w:b/>
        </w:rPr>
        <w:t xml:space="preserve">Záverečné ustanovenia </w:t>
      </w:r>
    </w:p>
    <w:p w14:paraId="091B5A0F" w14:textId="77777777" w:rsidR="00983A1A" w:rsidRDefault="00000000">
      <w:pPr>
        <w:spacing w:after="13" w:line="259" w:lineRule="auto"/>
        <w:ind w:left="409" w:right="0" w:firstLine="0"/>
        <w:jc w:val="center"/>
      </w:pPr>
      <w:r>
        <w:rPr>
          <w:b/>
        </w:rPr>
        <w:t xml:space="preserve"> </w:t>
      </w:r>
    </w:p>
    <w:p w14:paraId="795AA299" w14:textId="4A29492E" w:rsidR="00983A1A" w:rsidRDefault="00000000">
      <w:pPr>
        <w:numPr>
          <w:ilvl w:val="0"/>
          <w:numId w:val="13"/>
        </w:numPr>
        <w:ind w:right="0" w:hanging="284"/>
      </w:pPr>
      <w:r>
        <w:t>Tento štatút schválila rada školy na zasadnutí dňa 10.</w:t>
      </w:r>
      <w:r w:rsidR="004A1DF1">
        <w:t>6</w:t>
      </w:r>
      <w:r>
        <w:t xml:space="preserve">.2026. </w:t>
      </w:r>
    </w:p>
    <w:p w14:paraId="251CCDC8" w14:textId="77777777" w:rsidR="00983A1A" w:rsidRDefault="00000000">
      <w:pPr>
        <w:numPr>
          <w:ilvl w:val="0"/>
          <w:numId w:val="13"/>
        </w:numPr>
        <w:ind w:right="0" w:hanging="284"/>
      </w:pPr>
      <w:r>
        <w:t xml:space="preserve">Tento štatút bude zverejnený na webovom sídle školy. </w:t>
      </w:r>
    </w:p>
    <w:p w14:paraId="5D0F316B" w14:textId="77777777" w:rsidR="00983A1A" w:rsidRDefault="00000000">
      <w:pPr>
        <w:numPr>
          <w:ilvl w:val="0"/>
          <w:numId w:val="13"/>
        </w:numPr>
        <w:ind w:right="0" w:hanging="284"/>
      </w:pPr>
      <w:r>
        <w:t xml:space="preserve">Platnosť nadobudol dňom schválenia a účinnosť nadobúda zverejnením na webovom sídle školy. </w:t>
      </w:r>
    </w:p>
    <w:p w14:paraId="2AE7C5D1" w14:textId="77777777" w:rsidR="00983A1A" w:rsidRDefault="00000000">
      <w:pPr>
        <w:numPr>
          <w:ilvl w:val="0"/>
          <w:numId w:val="13"/>
        </w:numPr>
        <w:ind w:right="0" w:hanging="284"/>
      </w:pPr>
      <w:r>
        <w:t xml:space="preserve">Zmeny v štatúte sa vykonávajú písomným dodatkom, ktorý schvaľuje rada školy rovnakým spôsobom ako štatút. </w:t>
      </w:r>
    </w:p>
    <w:p w14:paraId="189CA4A4" w14:textId="77777777" w:rsidR="00983A1A" w:rsidRDefault="00000000">
      <w:pPr>
        <w:spacing w:after="0" w:line="259" w:lineRule="auto"/>
        <w:ind w:left="0" w:right="0" w:firstLine="0"/>
        <w:jc w:val="left"/>
      </w:pPr>
      <w:r>
        <w:t xml:space="preserve"> </w:t>
      </w:r>
    </w:p>
    <w:p w14:paraId="4C64E684" w14:textId="77777777" w:rsidR="00983A1A" w:rsidRDefault="00000000">
      <w:pPr>
        <w:spacing w:after="0" w:line="259" w:lineRule="auto"/>
        <w:ind w:left="0" w:right="0" w:firstLine="0"/>
        <w:jc w:val="left"/>
      </w:pPr>
      <w:r>
        <w:t xml:space="preserve"> </w:t>
      </w:r>
    </w:p>
    <w:p w14:paraId="55EC45F8" w14:textId="0B9D8C3A" w:rsidR="00983A1A" w:rsidRDefault="00000000">
      <w:pPr>
        <w:ind w:left="-5" w:right="0"/>
      </w:pPr>
      <w:r>
        <w:t>V Žiline, dňa 10.</w:t>
      </w:r>
      <w:r w:rsidR="004A1DF1">
        <w:t>6</w:t>
      </w:r>
      <w:r>
        <w:t xml:space="preserve">.2026 </w:t>
      </w:r>
    </w:p>
    <w:p w14:paraId="64452A23" w14:textId="77777777" w:rsidR="00983A1A" w:rsidRDefault="00000000">
      <w:pPr>
        <w:spacing w:after="0" w:line="259" w:lineRule="auto"/>
        <w:ind w:left="0" w:right="0" w:firstLine="0"/>
        <w:jc w:val="left"/>
      </w:pPr>
      <w:r>
        <w:t xml:space="preserve"> </w:t>
      </w:r>
    </w:p>
    <w:p w14:paraId="4C6E61E5" w14:textId="77777777" w:rsidR="00983A1A" w:rsidRDefault="00000000">
      <w:pPr>
        <w:spacing w:after="0" w:line="259" w:lineRule="auto"/>
        <w:ind w:left="0" w:right="0" w:firstLine="0"/>
        <w:jc w:val="left"/>
      </w:pPr>
      <w:r>
        <w:t xml:space="preserve"> </w:t>
      </w:r>
    </w:p>
    <w:p w14:paraId="41AE7E96" w14:textId="77777777" w:rsidR="00983A1A" w:rsidRDefault="00000000">
      <w:pPr>
        <w:spacing w:after="0" w:line="259" w:lineRule="auto"/>
        <w:ind w:left="0" w:right="0" w:firstLine="0"/>
        <w:jc w:val="left"/>
      </w:pPr>
      <w:r>
        <w:t xml:space="preserve"> </w:t>
      </w:r>
    </w:p>
    <w:p w14:paraId="7AD1D0D7" w14:textId="77777777" w:rsidR="004A1DF1" w:rsidRDefault="00000000">
      <w:pPr>
        <w:ind w:left="6358" w:right="0" w:hanging="6373"/>
      </w:pPr>
      <w:r>
        <w:t xml:space="preserve">                                                                                             </w:t>
      </w:r>
      <w:r w:rsidR="004A1DF1">
        <w:t>Mgr. Stanislava Kovácsová</w:t>
      </w:r>
    </w:p>
    <w:p w14:paraId="5E3B05A6" w14:textId="3B50C5E9" w:rsidR="00983A1A" w:rsidRDefault="00000000">
      <w:pPr>
        <w:ind w:left="6358" w:right="0" w:hanging="6373"/>
      </w:pPr>
      <w:r>
        <w:t xml:space="preserve">  </w:t>
      </w:r>
      <w:r w:rsidR="004A1DF1">
        <w:t xml:space="preserve">                                                                                                </w:t>
      </w:r>
      <w:r>
        <w:t xml:space="preserve">predseda rady školy </w:t>
      </w:r>
    </w:p>
    <w:p w14:paraId="1954A43F" w14:textId="77777777" w:rsidR="00983A1A" w:rsidRDefault="00000000">
      <w:pPr>
        <w:spacing w:after="0" w:line="259" w:lineRule="auto"/>
        <w:ind w:left="0" w:right="0" w:firstLine="0"/>
        <w:jc w:val="left"/>
      </w:pPr>
      <w:r>
        <w:t xml:space="preserve"> </w:t>
      </w:r>
    </w:p>
    <w:p w14:paraId="5F2DD0CA" w14:textId="77777777" w:rsidR="00983A1A" w:rsidRDefault="00000000">
      <w:pPr>
        <w:spacing w:after="0" w:line="259" w:lineRule="auto"/>
        <w:ind w:left="0" w:right="0" w:firstLine="0"/>
        <w:jc w:val="left"/>
      </w:pPr>
      <w:r>
        <w:t xml:space="preserve"> </w:t>
      </w:r>
    </w:p>
    <w:p w14:paraId="7BAFAF4B" w14:textId="77777777" w:rsidR="00983A1A" w:rsidRDefault="00000000">
      <w:pPr>
        <w:spacing w:after="0" w:line="259" w:lineRule="auto"/>
        <w:ind w:left="0" w:right="0" w:firstLine="0"/>
        <w:jc w:val="left"/>
      </w:pPr>
      <w:r>
        <w:rPr>
          <w:color w:val="EE0000"/>
        </w:rPr>
        <w:t xml:space="preserve"> </w:t>
      </w:r>
    </w:p>
    <w:p w14:paraId="1DE4CF41" w14:textId="77777777" w:rsidR="00983A1A" w:rsidRDefault="00000000">
      <w:pPr>
        <w:spacing w:after="0" w:line="259" w:lineRule="auto"/>
        <w:ind w:left="0" w:right="0" w:firstLine="0"/>
        <w:jc w:val="left"/>
      </w:pPr>
      <w:r>
        <w:rPr>
          <w:color w:val="EE0000"/>
        </w:rPr>
        <w:t xml:space="preserve"> </w:t>
      </w:r>
    </w:p>
    <w:sectPr w:rsidR="00983A1A">
      <w:footerReference w:type="even" r:id="rId14"/>
      <w:footerReference w:type="default" r:id="rId15"/>
      <w:footerReference w:type="first" r:id="rId16"/>
      <w:pgSz w:w="11904" w:h="16838"/>
      <w:pgMar w:top="1438" w:right="1406" w:bottom="1432" w:left="1416" w:header="708" w:footer="70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59AEF" w14:textId="77777777" w:rsidR="00844A45" w:rsidRDefault="00844A45">
      <w:pPr>
        <w:spacing w:after="0" w:line="240" w:lineRule="auto"/>
      </w:pPr>
      <w:r>
        <w:separator/>
      </w:r>
    </w:p>
  </w:endnote>
  <w:endnote w:type="continuationSeparator" w:id="0">
    <w:p w14:paraId="44BF8DBB" w14:textId="77777777" w:rsidR="00844A45" w:rsidRDefault="00844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893B" w14:textId="77777777" w:rsidR="00983A1A" w:rsidRDefault="00000000">
    <w:pPr>
      <w:spacing w:after="0" w:line="259" w:lineRule="auto"/>
      <w:ind w:left="47" w:right="0"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FB5A177" wp14:editId="7600525B">
              <wp:simplePos x="0" y="0"/>
              <wp:positionH relativeFrom="page">
                <wp:posOffset>3569208</wp:posOffset>
              </wp:positionH>
              <wp:positionV relativeFrom="page">
                <wp:posOffset>9845687</wp:posOffset>
              </wp:positionV>
              <wp:extent cx="420624" cy="221856"/>
              <wp:effectExtent l="0" t="0" r="0" b="0"/>
              <wp:wrapSquare wrapText="bothSides"/>
              <wp:docPr id="18917" name="Group 18917"/>
              <wp:cNvGraphicFramePr/>
              <a:graphic xmlns:a="http://schemas.openxmlformats.org/drawingml/2006/main">
                <a:graphicData uri="http://schemas.microsoft.com/office/word/2010/wordprocessingGroup">
                  <wpg:wgp>
                    <wpg:cNvGrpSpPr/>
                    <wpg:grpSpPr>
                      <a:xfrm>
                        <a:off x="0" y="0"/>
                        <a:ext cx="420624" cy="221856"/>
                        <a:chOff x="0" y="0"/>
                        <a:chExt cx="420624" cy="221856"/>
                      </a:xfrm>
                    </wpg:grpSpPr>
                    <pic:pic xmlns:pic="http://schemas.openxmlformats.org/drawingml/2006/picture">
                      <pic:nvPicPr>
                        <pic:cNvPr id="18918" name="Picture 18918"/>
                        <pic:cNvPicPr/>
                      </pic:nvPicPr>
                      <pic:blipFill>
                        <a:blip r:embed="rId1"/>
                        <a:stretch>
                          <a:fillRect/>
                        </a:stretch>
                      </pic:blipFill>
                      <pic:spPr>
                        <a:xfrm>
                          <a:off x="0" y="38976"/>
                          <a:ext cx="420624" cy="182880"/>
                        </a:xfrm>
                        <a:prstGeom prst="rect">
                          <a:avLst/>
                        </a:prstGeom>
                      </pic:spPr>
                    </pic:pic>
                    <wps:wsp>
                      <wps:cNvPr id="18922" name="Rectangle 18922"/>
                      <wps:cNvSpPr/>
                      <wps:spPr>
                        <a:xfrm>
                          <a:off x="181356" y="69584"/>
                          <a:ext cx="77023" cy="170530"/>
                        </a:xfrm>
                        <a:prstGeom prst="rect">
                          <a:avLst/>
                        </a:prstGeom>
                        <a:ln>
                          <a:noFill/>
                        </a:ln>
                      </wps:spPr>
                      <wps:txbx>
                        <w:txbxContent>
                          <w:p w14:paraId="56D1458A" w14:textId="77777777" w:rsidR="00983A1A" w:rsidRDefault="00000000">
                            <w:pPr>
                              <w:spacing w:after="160" w:line="259" w:lineRule="auto"/>
                              <w:ind w:left="0" w:right="0" w:firstLine="0"/>
                              <w:jc w:val="left"/>
                            </w:pPr>
                            <w:r>
                              <w:fldChar w:fldCharType="begin"/>
                            </w:r>
                            <w:r>
                              <w:instrText xml:space="preserve"> PAGE   \* MERGEFORMAT </w:instrText>
                            </w:r>
                            <w:r>
                              <w:fldChar w:fldCharType="separate"/>
                            </w:r>
                            <w:r>
                              <w:rPr>
                                <w:i/>
                                <w:sz w:val="18"/>
                              </w:rPr>
                              <w:t>1</w:t>
                            </w:r>
                            <w:r>
                              <w:rPr>
                                <w:i/>
                                <w:sz w:val="18"/>
                              </w:rPr>
                              <w:fldChar w:fldCharType="end"/>
                            </w:r>
                          </w:p>
                        </w:txbxContent>
                      </wps:txbx>
                      <wps:bodyPr horzOverflow="overflow" vert="horz" lIns="0" tIns="0" rIns="0" bIns="0" rtlCol="0">
                        <a:noAutofit/>
                      </wps:bodyPr>
                    </wps:wsp>
                    <wps:wsp>
                      <wps:cNvPr id="18923" name="Rectangle 18923"/>
                      <wps:cNvSpPr/>
                      <wps:spPr>
                        <a:xfrm>
                          <a:off x="239268" y="36995"/>
                          <a:ext cx="50673" cy="224380"/>
                        </a:xfrm>
                        <a:prstGeom prst="rect">
                          <a:avLst/>
                        </a:prstGeom>
                        <a:ln>
                          <a:noFill/>
                        </a:ln>
                      </wps:spPr>
                      <wps:txbx>
                        <w:txbxContent>
                          <w:p w14:paraId="1A05A7F4" w14:textId="77777777" w:rsidR="00983A1A"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18919" name="Shape 18919"/>
                      <wps:cNvSpPr/>
                      <wps:spPr>
                        <a:xfrm>
                          <a:off x="92202" y="0"/>
                          <a:ext cx="45720" cy="45720"/>
                        </a:xfrm>
                        <a:custGeom>
                          <a:avLst/>
                          <a:gdLst/>
                          <a:ahLst/>
                          <a:cxnLst/>
                          <a:rect l="0" t="0" r="0" b="0"/>
                          <a:pathLst>
                            <a:path w="45720" h="45720">
                              <a:moveTo>
                                <a:pt x="22860" y="0"/>
                              </a:moveTo>
                              <a:cubicBezTo>
                                <a:pt x="35433" y="0"/>
                                <a:pt x="45720" y="10237"/>
                                <a:pt x="45720" y="22860"/>
                              </a:cubicBezTo>
                              <a:cubicBezTo>
                                <a:pt x="45720" y="35484"/>
                                <a:pt x="35433" y="45720"/>
                                <a:pt x="22860" y="45720"/>
                              </a:cubicBezTo>
                              <a:cubicBezTo>
                                <a:pt x="10287" y="45720"/>
                                <a:pt x="0" y="35484"/>
                                <a:pt x="0" y="22860"/>
                              </a:cubicBezTo>
                              <a:cubicBezTo>
                                <a:pt x="0" y="10237"/>
                                <a:pt x="10287" y="0"/>
                                <a:pt x="22860" y="0"/>
                              </a:cubicBezTo>
                              <a:close/>
                            </a:path>
                          </a:pathLst>
                        </a:custGeom>
                        <a:ln w="0" cap="flat">
                          <a:miter lim="127000"/>
                        </a:ln>
                      </wps:spPr>
                      <wps:style>
                        <a:lnRef idx="0">
                          <a:srgbClr val="000000">
                            <a:alpha val="0"/>
                          </a:srgbClr>
                        </a:lnRef>
                        <a:fillRef idx="1">
                          <a:srgbClr val="84A2C6"/>
                        </a:fillRef>
                        <a:effectRef idx="0">
                          <a:scrgbClr r="0" g="0" b="0"/>
                        </a:effectRef>
                        <a:fontRef idx="none"/>
                      </wps:style>
                      <wps:bodyPr/>
                    </wps:wsp>
                    <wps:wsp>
                      <wps:cNvPr id="18920" name="Shape 18920"/>
                      <wps:cNvSpPr/>
                      <wps:spPr>
                        <a:xfrm>
                          <a:off x="187452" y="0"/>
                          <a:ext cx="45720" cy="45720"/>
                        </a:xfrm>
                        <a:custGeom>
                          <a:avLst/>
                          <a:gdLst/>
                          <a:ahLst/>
                          <a:cxnLst/>
                          <a:rect l="0" t="0" r="0" b="0"/>
                          <a:pathLst>
                            <a:path w="45720" h="45720">
                              <a:moveTo>
                                <a:pt x="22860" y="0"/>
                              </a:moveTo>
                              <a:cubicBezTo>
                                <a:pt x="35433" y="0"/>
                                <a:pt x="45720" y="10237"/>
                                <a:pt x="45720" y="22860"/>
                              </a:cubicBezTo>
                              <a:cubicBezTo>
                                <a:pt x="45720" y="35484"/>
                                <a:pt x="35433" y="45720"/>
                                <a:pt x="22860" y="45720"/>
                              </a:cubicBezTo>
                              <a:cubicBezTo>
                                <a:pt x="10287" y="45720"/>
                                <a:pt x="0" y="35484"/>
                                <a:pt x="0" y="22860"/>
                              </a:cubicBezTo>
                              <a:cubicBezTo>
                                <a:pt x="0" y="10237"/>
                                <a:pt x="10287" y="0"/>
                                <a:pt x="22860" y="0"/>
                              </a:cubicBezTo>
                              <a:close/>
                            </a:path>
                          </a:pathLst>
                        </a:custGeom>
                        <a:ln w="0" cap="flat">
                          <a:miter lim="127000"/>
                        </a:ln>
                      </wps:spPr>
                      <wps:style>
                        <a:lnRef idx="0">
                          <a:srgbClr val="000000">
                            <a:alpha val="0"/>
                          </a:srgbClr>
                        </a:lnRef>
                        <a:fillRef idx="1">
                          <a:srgbClr val="84A2C6"/>
                        </a:fillRef>
                        <a:effectRef idx="0">
                          <a:scrgbClr r="0" g="0" b="0"/>
                        </a:effectRef>
                        <a:fontRef idx="none"/>
                      </wps:style>
                      <wps:bodyPr/>
                    </wps:wsp>
                    <wps:wsp>
                      <wps:cNvPr id="18921" name="Shape 18921"/>
                      <wps:cNvSpPr/>
                      <wps:spPr>
                        <a:xfrm>
                          <a:off x="282702" y="0"/>
                          <a:ext cx="45720" cy="45720"/>
                        </a:xfrm>
                        <a:custGeom>
                          <a:avLst/>
                          <a:gdLst/>
                          <a:ahLst/>
                          <a:cxnLst/>
                          <a:rect l="0" t="0" r="0" b="0"/>
                          <a:pathLst>
                            <a:path w="45720" h="45720">
                              <a:moveTo>
                                <a:pt x="22860" y="0"/>
                              </a:moveTo>
                              <a:cubicBezTo>
                                <a:pt x="35433" y="0"/>
                                <a:pt x="45720" y="10237"/>
                                <a:pt x="45720" y="22860"/>
                              </a:cubicBezTo>
                              <a:cubicBezTo>
                                <a:pt x="45720" y="35484"/>
                                <a:pt x="35433" y="45720"/>
                                <a:pt x="22860" y="45720"/>
                              </a:cubicBezTo>
                              <a:cubicBezTo>
                                <a:pt x="10287" y="45720"/>
                                <a:pt x="0" y="35484"/>
                                <a:pt x="0" y="22860"/>
                              </a:cubicBezTo>
                              <a:cubicBezTo>
                                <a:pt x="0" y="10237"/>
                                <a:pt x="10287" y="0"/>
                                <a:pt x="22860" y="0"/>
                              </a:cubicBezTo>
                              <a:close/>
                            </a:path>
                          </a:pathLst>
                        </a:custGeom>
                        <a:ln w="0" cap="flat">
                          <a:miter lim="127000"/>
                        </a:ln>
                      </wps:spPr>
                      <wps:style>
                        <a:lnRef idx="0">
                          <a:srgbClr val="000000">
                            <a:alpha val="0"/>
                          </a:srgbClr>
                        </a:lnRef>
                        <a:fillRef idx="1">
                          <a:srgbClr val="84A2C6"/>
                        </a:fillRef>
                        <a:effectRef idx="0">
                          <a:scrgbClr r="0" g="0" b="0"/>
                        </a:effectRef>
                        <a:fontRef idx="none"/>
                      </wps:style>
                      <wps:bodyPr/>
                    </wps:wsp>
                  </wpg:wgp>
                </a:graphicData>
              </a:graphic>
            </wp:anchor>
          </w:drawing>
        </mc:Choice>
        <mc:Fallback>
          <w:pict>
            <v:group w14:anchorId="7FB5A177" id="Group 18917" o:spid="_x0000_s1026" style="position:absolute;left:0;text-align:left;margin-left:281.05pt;margin-top:775.25pt;width:33.1pt;height:17.45pt;z-index:251658240;mso-position-horizontal-relative:page;mso-position-vertical-relative:page" coordsize="420624,221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918" o:spid="_x0000_s1027" type="#_x0000_t75" style="position:absolute;top:38976;width:420624;height:18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">
                <v:imagedata r:id="rId2" o:title=""/>
              </v:shape>
              <v:rect id="Rectangle 18922" o:spid="_x0000_s1028" style="position:absolute;left:181356;top:69584;width:77023;height:170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" filled="f" stroked="f">
                <v:textbox inset="0,0,0,0">
                  <w:txbxContent>
                    <w:p w14:paraId="56D1458A" w14:textId="77777777" w:rsidR="00983A1A" w:rsidRDefault="00000000">
                      <w:pPr>
                        <w:spacing w:after="160" w:line="259" w:lineRule="auto"/>
                        <w:ind w:left="0" w:right="0" w:firstLine="0"/>
                        <w:jc w:val="left"/>
                      </w:pPr>
                      <w:r>
                        <w:fldChar w:fldCharType="begin"/>
                      </w:r>
                      <w:r>
                        <w:instrText xml:space="preserve"> PAGE   \* MERGEFORMAT </w:instrText>
                      </w:r>
                      <w:r>
                        <w:fldChar w:fldCharType="separate"/>
                      </w:r>
                      <w:r>
                        <w:rPr>
                          <w:i/>
                          <w:sz w:val="18"/>
                        </w:rPr>
                        <w:t>1</w:t>
                      </w:r>
                      <w:r>
                        <w:rPr>
                          <w:i/>
                          <w:sz w:val="18"/>
                        </w:rPr>
                        <w:fldChar w:fldCharType="end"/>
                      </w:r>
                    </w:p>
                  </w:txbxContent>
                </v:textbox>
              </v:rect>
              <v:rect id="Rectangle 18923" o:spid="_x0000_s1029" style="position:absolute;left:239268;top:36995;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" filled="f" stroked="f">
                <v:textbox inset="0,0,0,0">
                  <w:txbxContent>
                    <w:p w14:paraId="1A05A7F4" w14:textId="77777777" w:rsidR="00983A1A" w:rsidRDefault="00000000">
                      <w:pPr>
                        <w:spacing w:after="160" w:line="259" w:lineRule="auto"/>
                        <w:ind w:left="0" w:right="0" w:firstLine="0"/>
                        <w:jc w:val="left"/>
                      </w:pPr>
                      <w:r>
                        <w:t xml:space="preserve"> </w:t>
                      </w:r>
                    </w:p>
                  </w:txbxContent>
                </v:textbox>
              </v:rect>
              <v:shape id="Shape 18919" o:spid="_x0000_s1030" style="position:absolute;left:92202;width:45720;height:45720;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" path="m22860,c35433,,45720,10237,45720,22860v,12624,-10287,22860,-22860,22860c10287,45720,,35484,,22860,,10237,10287,,22860,xe" fillcolor="#84a2c6" stroked="f" strokeweight="0">
                <v:stroke miterlimit="83231f" joinstyle="miter"/>
                <v:path arrowok="t" textboxrect="0,0,45720,45720"/>
              </v:shape>
              <v:shape id="Shape 18920" o:spid="_x0000_s1031" style="position:absolute;left:187452;width:45720;height:45720;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" path="m22860,c35433,,45720,10237,45720,22860v,12624,-10287,22860,-22860,22860c10287,45720,,35484,,22860,,10237,10287,,22860,xe" fillcolor="#84a2c6" stroked="f" strokeweight="0">
                <v:stroke miterlimit="83231f" joinstyle="miter"/>
                <v:path arrowok="t" textboxrect="0,0,45720,45720"/>
              </v:shape>
              <v:shape id="Shape 18921" o:spid="_x0000_s1032" style="position:absolute;left:282702;width:45720;height:45720;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" path="m22860,c35433,,45720,10237,45720,22860v,12624,-10287,22860,-22860,22860c10287,45720,,35484,,22860,,10237,10287,,22860,xe" fillcolor="#84a2c6" stroked="f" strokeweight="0">
                <v:stroke miterlimit="83231f" joinstyle="miter"/>
                <v:path arrowok="t" textboxrect="0,0,45720,45720"/>
              </v:shape>
              <w10:wrap type="square" anchorx="page" anchory="page"/>
            </v:group>
          </w:pict>
        </mc:Fallback>
      </mc:AlternateContent>
    </w:r>
    <w:r>
      <w:t xml:space="preserve"> </w:t>
    </w:r>
  </w:p>
  <w:p w14:paraId="4C085C7F" w14:textId="77777777" w:rsidR="00983A1A" w:rsidRDefault="00000000">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6CD73" w14:textId="77777777" w:rsidR="00983A1A" w:rsidRDefault="00000000">
    <w:pPr>
      <w:spacing w:after="0" w:line="259" w:lineRule="auto"/>
      <w:ind w:left="47" w:right="0"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5645E47" wp14:editId="76818EF3">
              <wp:simplePos x="0" y="0"/>
              <wp:positionH relativeFrom="page">
                <wp:posOffset>3569208</wp:posOffset>
              </wp:positionH>
              <wp:positionV relativeFrom="page">
                <wp:posOffset>9845687</wp:posOffset>
              </wp:positionV>
              <wp:extent cx="420624" cy="221856"/>
              <wp:effectExtent l="0" t="0" r="0" b="0"/>
              <wp:wrapSquare wrapText="bothSides"/>
              <wp:docPr id="18901" name="Group 18901"/>
              <wp:cNvGraphicFramePr/>
              <a:graphic xmlns:a="http://schemas.openxmlformats.org/drawingml/2006/main">
                <a:graphicData uri="http://schemas.microsoft.com/office/word/2010/wordprocessingGroup">
                  <wpg:wgp>
                    <wpg:cNvGrpSpPr/>
                    <wpg:grpSpPr>
                      <a:xfrm>
                        <a:off x="0" y="0"/>
                        <a:ext cx="420624" cy="221856"/>
                        <a:chOff x="0" y="0"/>
                        <a:chExt cx="420624" cy="221856"/>
                      </a:xfrm>
                    </wpg:grpSpPr>
                    <pic:pic xmlns:pic="http://schemas.openxmlformats.org/drawingml/2006/picture">
                      <pic:nvPicPr>
                        <pic:cNvPr id="18902" name="Picture 18902"/>
                        <pic:cNvPicPr/>
                      </pic:nvPicPr>
                      <pic:blipFill>
                        <a:blip r:embed="rId1"/>
                        <a:stretch>
                          <a:fillRect/>
                        </a:stretch>
                      </pic:blipFill>
                      <pic:spPr>
                        <a:xfrm>
                          <a:off x="0" y="38976"/>
                          <a:ext cx="420624" cy="182880"/>
                        </a:xfrm>
                        <a:prstGeom prst="rect">
                          <a:avLst/>
                        </a:prstGeom>
                      </pic:spPr>
                    </pic:pic>
                    <wps:wsp>
                      <wps:cNvPr id="18906" name="Rectangle 18906"/>
                      <wps:cNvSpPr/>
                      <wps:spPr>
                        <a:xfrm>
                          <a:off x="181356" y="69584"/>
                          <a:ext cx="77023" cy="170530"/>
                        </a:xfrm>
                        <a:prstGeom prst="rect">
                          <a:avLst/>
                        </a:prstGeom>
                        <a:ln>
                          <a:noFill/>
                        </a:ln>
                      </wps:spPr>
                      <wps:txbx>
                        <w:txbxContent>
                          <w:p w14:paraId="01904F24" w14:textId="77777777" w:rsidR="00983A1A" w:rsidRDefault="00000000">
                            <w:pPr>
                              <w:spacing w:after="160" w:line="259" w:lineRule="auto"/>
                              <w:ind w:left="0" w:right="0" w:firstLine="0"/>
                              <w:jc w:val="left"/>
                            </w:pPr>
                            <w:r>
                              <w:fldChar w:fldCharType="begin"/>
                            </w:r>
                            <w:r>
                              <w:instrText xml:space="preserve"> PAGE   \* MERGEFORMAT </w:instrText>
                            </w:r>
                            <w:r>
                              <w:fldChar w:fldCharType="separate"/>
                            </w:r>
                            <w:r>
                              <w:rPr>
                                <w:i/>
                                <w:sz w:val="18"/>
                              </w:rPr>
                              <w:t>1</w:t>
                            </w:r>
                            <w:r>
                              <w:rPr>
                                <w:i/>
                                <w:sz w:val="18"/>
                              </w:rPr>
                              <w:fldChar w:fldCharType="end"/>
                            </w:r>
                          </w:p>
                        </w:txbxContent>
                      </wps:txbx>
                      <wps:bodyPr horzOverflow="overflow" vert="horz" lIns="0" tIns="0" rIns="0" bIns="0" rtlCol="0">
                        <a:noAutofit/>
                      </wps:bodyPr>
                    </wps:wsp>
                    <wps:wsp>
                      <wps:cNvPr id="18907" name="Rectangle 18907"/>
                      <wps:cNvSpPr/>
                      <wps:spPr>
                        <a:xfrm>
                          <a:off x="239268" y="36995"/>
                          <a:ext cx="50673" cy="224380"/>
                        </a:xfrm>
                        <a:prstGeom prst="rect">
                          <a:avLst/>
                        </a:prstGeom>
                        <a:ln>
                          <a:noFill/>
                        </a:ln>
                      </wps:spPr>
                      <wps:txbx>
                        <w:txbxContent>
                          <w:p w14:paraId="55FCD739" w14:textId="77777777" w:rsidR="00983A1A"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18903" name="Shape 18903"/>
                      <wps:cNvSpPr/>
                      <wps:spPr>
                        <a:xfrm>
                          <a:off x="92202" y="0"/>
                          <a:ext cx="45720" cy="45720"/>
                        </a:xfrm>
                        <a:custGeom>
                          <a:avLst/>
                          <a:gdLst/>
                          <a:ahLst/>
                          <a:cxnLst/>
                          <a:rect l="0" t="0" r="0" b="0"/>
                          <a:pathLst>
                            <a:path w="45720" h="45720">
                              <a:moveTo>
                                <a:pt x="22860" y="0"/>
                              </a:moveTo>
                              <a:cubicBezTo>
                                <a:pt x="35433" y="0"/>
                                <a:pt x="45720" y="10237"/>
                                <a:pt x="45720" y="22860"/>
                              </a:cubicBezTo>
                              <a:cubicBezTo>
                                <a:pt x="45720" y="35484"/>
                                <a:pt x="35433" y="45720"/>
                                <a:pt x="22860" y="45720"/>
                              </a:cubicBezTo>
                              <a:cubicBezTo>
                                <a:pt x="10287" y="45720"/>
                                <a:pt x="0" y="35484"/>
                                <a:pt x="0" y="22860"/>
                              </a:cubicBezTo>
                              <a:cubicBezTo>
                                <a:pt x="0" y="10237"/>
                                <a:pt x="10287" y="0"/>
                                <a:pt x="22860" y="0"/>
                              </a:cubicBezTo>
                              <a:close/>
                            </a:path>
                          </a:pathLst>
                        </a:custGeom>
                        <a:ln w="0" cap="flat">
                          <a:miter lim="127000"/>
                        </a:ln>
                      </wps:spPr>
                      <wps:style>
                        <a:lnRef idx="0">
                          <a:srgbClr val="000000">
                            <a:alpha val="0"/>
                          </a:srgbClr>
                        </a:lnRef>
                        <a:fillRef idx="1">
                          <a:srgbClr val="84A2C6"/>
                        </a:fillRef>
                        <a:effectRef idx="0">
                          <a:scrgbClr r="0" g="0" b="0"/>
                        </a:effectRef>
                        <a:fontRef idx="none"/>
                      </wps:style>
                      <wps:bodyPr/>
                    </wps:wsp>
                    <wps:wsp>
                      <wps:cNvPr id="18904" name="Shape 18904"/>
                      <wps:cNvSpPr/>
                      <wps:spPr>
                        <a:xfrm>
                          <a:off x="187452" y="0"/>
                          <a:ext cx="45720" cy="45720"/>
                        </a:xfrm>
                        <a:custGeom>
                          <a:avLst/>
                          <a:gdLst/>
                          <a:ahLst/>
                          <a:cxnLst/>
                          <a:rect l="0" t="0" r="0" b="0"/>
                          <a:pathLst>
                            <a:path w="45720" h="45720">
                              <a:moveTo>
                                <a:pt x="22860" y="0"/>
                              </a:moveTo>
                              <a:cubicBezTo>
                                <a:pt x="35433" y="0"/>
                                <a:pt x="45720" y="10237"/>
                                <a:pt x="45720" y="22860"/>
                              </a:cubicBezTo>
                              <a:cubicBezTo>
                                <a:pt x="45720" y="35484"/>
                                <a:pt x="35433" y="45720"/>
                                <a:pt x="22860" y="45720"/>
                              </a:cubicBezTo>
                              <a:cubicBezTo>
                                <a:pt x="10287" y="45720"/>
                                <a:pt x="0" y="35484"/>
                                <a:pt x="0" y="22860"/>
                              </a:cubicBezTo>
                              <a:cubicBezTo>
                                <a:pt x="0" y="10237"/>
                                <a:pt x="10287" y="0"/>
                                <a:pt x="22860" y="0"/>
                              </a:cubicBezTo>
                              <a:close/>
                            </a:path>
                          </a:pathLst>
                        </a:custGeom>
                        <a:ln w="0" cap="flat">
                          <a:miter lim="127000"/>
                        </a:ln>
                      </wps:spPr>
                      <wps:style>
                        <a:lnRef idx="0">
                          <a:srgbClr val="000000">
                            <a:alpha val="0"/>
                          </a:srgbClr>
                        </a:lnRef>
                        <a:fillRef idx="1">
                          <a:srgbClr val="84A2C6"/>
                        </a:fillRef>
                        <a:effectRef idx="0">
                          <a:scrgbClr r="0" g="0" b="0"/>
                        </a:effectRef>
                        <a:fontRef idx="none"/>
                      </wps:style>
                      <wps:bodyPr/>
                    </wps:wsp>
                    <wps:wsp>
                      <wps:cNvPr id="18905" name="Shape 18905"/>
                      <wps:cNvSpPr/>
                      <wps:spPr>
                        <a:xfrm>
                          <a:off x="282702" y="0"/>
                          <a:ext cx="45720" cy="45720"/>
                        </a:xfrm>
                        <a:custGeom>
                          <a:avLst/>
                          <a:gdLst/>
                          <a:ahLst/>
                          <a:cxnLst/>
                          <a:rect l="0" t="0" r="0" b="0"/>
                          <a:pathLst>
                            <a:path w="45720" h="45720">
                              <a:moveTo>
                                <a:pt x="22860" y="0"/>
                              </a:moveTo>
                              <a:cubicBezTo>
                                <a:pt x="35433" y="0"/>
                                <a:pt x="45720" y="10237"/>
                                <a:pt x="45720" y="22860"/>
                              </a:cubicBezTo>
                              <a:cubicBezTo>
                                <a:pt x="45720" y="35484"/>
                                <a:pt x="35433" y="45720"/>
                                <a:pt x="22860" y="45720"/>
                              </a:cubicBezTo>
                              <a:cubicBezTo>
                                <a:pt x="10287" y="45720"/>
                                <a:pt x="0" y="35484"/>
                                <a:pt x="0" y="22860"/>
                              </a:cubicBezTo>
                              <a:cubicBezTo>
                                <a:pt x="0" y="10237"/>
                                <a:pt x="10287" y="0"/>
                                <a:pt x="22860" y="0"/>
                              </a:cubicBezTo>
                              <a:close/>
                            </a:path>
                          </a:pathLst>
                        </a:custGeom>
                        <a:ln w="0" cap="flat">
                          <a:miter lim="127000"/>
                        </a:ln>
                      </wps:spPr>
                      <wps:style>
                        <a:lnRef idx="0">
                          <a:srgbClr val="000000">
                            <a:alpha val="0"/>
                          </a:srgbClr>
                        </a:lnRef>
                        <a:fillRef idx="1">
                          <a:srgbClr val="84A2C6"/>
                        </a:fillRef>
                        <a:effectRef idx="0">
                          <a:scrgbClr r="0" g="0" b="0"/>
                        </a:effectRef>
                        <a:fontRef idx="none"/>
                      </wps:style>
                      <wps:bodyPr/>
                    </wps:wsp>
                  </wpg:wgp>
                </a:graphicData>
              </a:graphic>
            </wp:anchor>
          </w:drawing>
        </mc:Choice>
        <mc:Fallback>
          <w:pict>
            <v:group w14:anchorId="05645E47" id="Group 18901" o:spid="_x0000_s1033" style="position:absolute;left:0;text-align:left;margin-left:281.05pt;margin-top:775.25pt;width:33.1pt;height:17.45pt;z-index:251659264;mso-position-horizontal-relative:page;mso-position-vertical-relative:page" coordsize="420624,221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902" o:spid="_x0000_s1034" type="#_x0000_t75" style="position:absolute;top:38976;width:420624;height:18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">
                <v:imagedata r:id="rId2" o:title=""/>
              </v:shape>
              <v:rect id="Rectangle 18906" o:spid="_x0000_s1035" style="position:absolute;left:181356;top:69584;width:77023;height:170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" filled="f" stroked="f">
                <v:textbox inset="0,0,0,0">
                  <w:txbxContent>
                    <w:p w14:paraId="01904F24" w14:textId="77777777" w:rsidR="00983A1A" w:rsidRDefault="00000000">
                      <w:pPr>
                        <w:spacing w:after="160" w:line="259" w:lineRule="auto"/>
                        <w:ind w:left="0" w:right="0" w:firstLine="0"/>
                        <w:jc w:val="left"/>
                      </w:pPr>
                      <w:r>
                        <w:fldChar w:fldCharType="begin"/>
                      </w:r>
                      <w:r>
                        <w:instrText xml:space="preserve"> PAGE   \* MERGEFORMAT </w:instrText>
                      </w:r>
                      <w:r>
                        <w:fldChar w:fldCharType="separate"/>
                      </w:r>
                      <w:r>
                        <w:rPr>
                          <w:i/>
                          <w:sz w:val="18"/>
                        </w:rPr>
                        <w:t>1</w:t>
                      </w:r>
                      <w:r>
                        <w:rPr>
                          <w:i/>
                          <w:sz w:val="18"/>
                        </w:rPr>
                        <w:fldChar w:fldCharType="end"/>
                      </w:r>
                    </w:p>
                  </w:txbxContent>
                </v:textbox>
              </v:rect>
              <v:rect id="Rectangle 18907" o:spid="_x0000_s1036" style="position:absolute;left:239268;top:36995;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" filled="f" stroked="f">
                <v:textbox inset="0,0,0,0">
                  <w:txbxContent>
                    <w:p w14:paraId="55FCD739" w14:textId="77777777" w:rsidR="00983A1A" w:rsidRDefault="00000000">
                      <w:pPr>
                        <w:spacing w:after="160" w:line="259" w:lineRule="auto"/>
                        <w:ind w:left="0" w:right="0" w:firstLine="0"/>
                        <w:jc w:val="left"/>
                      </w:pPr>
                      <w:r>
                        <w:t xml:space="preserve"> </w:t>
                      </w:r>
                    </w:p>
                  </w:txbxContent>
                </v:textbox>
              </v:rect>
              <v:shape id="Shape 18903" o:spid="_x0000_s1037" style="position:absolute;left:92202;width:45720;height:45720;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" path="m22860,c35433,,45720,10237,45720,22860v,12624,-10287,22860,-22860,22860c10287,45720,,35484,,22860,,10237,10287,,22860,xe" fillcolor="#84a2c6" stroked="f" strokeweight="0">
                <v:stroke miterlimit="83231f" joinstyle="miter"/>
                <v:path arrowok="t" textboxrect="0,0,45720,45720"/>
              </v:shape>
              <v:shape id="Shape 18904" o:spid="_x0000_s1038" style="position:absolute;left:187452;width:45720;height:45720;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" path="m22860,c35433,,45720,10237,45720,22860v,12624,-10287,22860,-22860,22860c10287,45720,,35484,,22860,,10237,10287,,22860,xe" fillcolor="#84a2c6" stroked="f" strokeweight="0">
                <v:stroke miterlimit="83231f" joinstyle="miter"/>
                <v:path arrowok="t" textboxrect="0,0,45720,45720"/>
              </v:shape>
              <v:shape id="Shape 18905" o:spid="_x0000_s1039" style="position:absolute;left:282702;width:45720;height:45720;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" path="m22860,c35433,,45720,10237,45720,22860v,12624,-10287,22860,-22860,22860c10287,45720,,35484,,22860,,10237,10287,,22860,xe" fillcolor="#84a2c6" stroked="f" strokeweight="0">
                <v:stroke miterlimit="83231f" joinstyle="miter"/>
                <v:path arrowok="t" textboxrect="0,0,45720,45720"/>
              </v:shape>
              <w10:wrap type="square" anchorx="page" anchory="page"/>
            </v:group>
          </w:pict>
        </mc:Fallback>
      </mc:AlternateContent>
    </w:r>
    <w:r>
      <w:t xml:space="preserve"> </w:t>
    </w:r>
  </w:p>
  <w:p w14:paraId="43E4754A" w14:textId="77777777" w:rsidR="00983A1A" w:rsidRDefault="00000000">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D5DE2" w14:textId="77777777" w:rsidR="00983A1A" w:rsidRDefault="00000000">
    <w:pPr>
      <w:spacing w:after="0" w:line="259" w:lineRule="auto"/>
      <w:ind w:left="47" w:right="0"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6355F337" wp14:editId="73607765">
              <wp:simplePos x="0" y="0"/>
              <wp:positionH relativeFrom="page">
                <wp:posOffset>3569208</wp:posOffset>
              </wp:positionH>
              <wp:positionV relativeFrom="page">
                <wp:posOffset>9845687</wp:posOffset>
              </wp:positionV>
              <wp:extent cx="420624" cy="221856"/>
              <wp:effectExtent l="0" t="0" r="0" b="0"/>
              <wp:wrapSquare wrapText="bothSides"/>
              <wp:docPr id="18885" name="Group 18885"/>
              <wp:cNvGraphicFramePr/>
              <a:graphic xmlns:a="http://schemas.openxmlformats.org/drawingml/2006/main">
                <a:graphicData uri="http://schemas.microsoft.com/office/word/2010/wordprocessingGroup">
                  <wpg:wgp>
                    <wpg:cNvGrpSpPr/>
                    <wpg:grpSpPr>
                      <a:xfrm>
                        <a:off x="0" y="0"/>
                        <a:ext cx="420624" cy="221856"/>
                        <a:chOff x="0" y="0"/>
                        <a:chExt cx="420624" cy="221856"/>
                      </a:xfrm>
                    </wpg:grpSpPr>
                    <pic:pic xmlns:pic="http://schemas.openxmlformats.org/drawingml/2006/picture">
                      <pic:nvPicPr>
                        <pic:cNvPr id="18886" name="Picture 18886"/>
                        <pic:cNvPicPr/>
                      </pic:nvPicPr>
                      <pic:blipFill>
                        <a:blip r:embed="rId1"/>
                        <a:stretch>
                          <a:fillRect/>
                        </a:stretch>
                      </pic:blipFill>
                      <pic:spPr>
                        <a:xfrm>
                          <a:off x="0" y="38976"/>
                          <a:ext cx="420624" cy="182880"/>
                        </a:xfrm>
                        <a:prstGeom prst="rect">
                          <a:avLst/>
                        </a:prstGeom>
                      </pic:spPr>
                    </pic:pic>
                    <wps:wsp>
                      <wps:cNvPr id="18890" name="Rectangle 18890"/>
                      <wps:cNvSpPr/>
                      <wps:spPr>
                        <a:xfrm>
                          <a:off x="181356" y="69584"/>
                          <a:ext cx="77023" cy="170530"/>
                        </a:xfrm>
                        <a:prstGeom prst="rect">
                          <a:avLst/>
                        </a:prstGeom>
                        <a:ln>
                          <a:noFill/>
                        </a:ln>
                      </wps:spPr>
                      <wps:txbx>
                        <w:txbxContent>
                          <w:p w14:paraId="3875E32F" w14:textId="77777777" w:rsidR="00983A1A" w:rsidRDefault="00000000">
                            <w:pPr>
                              <w:spacing w:after="160" w:line="259" w:lineRule="auto"/>
                              <w:ind w:left="0" w:right="0" w:firstLine="0"/>
                              <w:jc w:val="left"/>
                            </w:pPr>
                            <w:r>
                              <w:fldChar w:fldCharType="begin"/>
                            </w:r>
                            <w:r>
                              <w:instrText xml:space="preserve"> PAGE   \* MERGEFORMAT </w:instrText>
                            </w:r>
                            <w:r>
                              <w:fldChar w:fldCharType="separate"/>
                            </w:r>
                            <w:r>
                              <w:rPr>
                                <w:i/>
                                <w:sz w:val="18"/>
                              </w:rPr>
                              <w:t>1</w:t>
                            </w:r>
                            <w:r>
                              <w:rPr>
                                <w:i/>
                                <w:sz w:val="18"/>
                              </w:rPr>
                              <w:fldChar w:fldCharType="end"/>
                            </w:r>
                          </w:p>
                        </w:txbxContent>
                      </wps:txbx>
                      <wps:bodyPr horzOverflow="overflow" vert="horz" lIns="0" tIns="0" rIns="0" bIns="0" rtlCol="0">
                        <a:noAutofit/>
                      </wps:bodyPr>
                    </wps:wsp>
                    <wps:wsp>
                      <wps:cNvPr id="18891" name="Rectangle 18891"/>
                      <wps:cNvSpPr/>
                      <wps:spPr>
                        <a:xfrm>
                          <a:off x="239268" y="36995"/>
                          <a:ext cx="50673" cy="224380"/>
                        </a:xfrm>
                        <a:prstGeom prst="rect">
                          <a:avLst/>
                        </a:prstGeom>
                        <a:ln>
                          <a:noFill/>
                        </a:ln>
                      </wps:spPr>
                      <wps:txbx>
                        <w:txbxContent>
                          <w:p w14:paraId="1C8812CA" w14:textId="77777777" w:rsidR="00983A1A"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18887" name="Shape 18887"/>
                      <wps:cNvSpPr/>
                      <wps:spPr>
                        <a:xfrm>
                          <a:off x="92202" y="0"/>
                          <a:ext cx="45720" cy="45720"/>
                        </a:xfrm>
                        <a:custGeom>
                          <a:avLst/>
                          <a:gdLst/>
                          <a:ahLst/>
                          <a:cxnLst/>
                          <a:rect l="0" t="0" r="0" b="0"/>
                          <a:pathLst>
                            <a:path w="45720" h="45720">
                              <a:moveTo>
                                <a:pt x="22860" y="0"/>
                              </a:moveTo>
                              <a:cubicBezTo>
                                <a:pt x="35433" y="0"/>
                                <a:pt x="45720" y="10237"/>
                                <a:pt x="45720" y="22860"/>
                              </a:cubicBezTo>
                              <a:cubicBezTo>
                                <a:pt x="45720" y="35484"/>
                                <a:pt x="35433" y="45720"/>
                                <a:pt x="22860" y="45720"/>
                              </a:cubicBezTo>
                              <a:cubicBezTo>
                                <a:pt x="10287" y="45720"/>
                                <a:pt x="0" y="35484"/>
                                <a:pt x="0" y="22860"/>
                              </a:cubicBezTo>
                              <a:cubicBezTo>
                                <a:pt x="0" y="10237"/>
                                <a:pt x="10287" y="0"/>
                                <a:pt x="22860" y="0"/>
                              </a:cubicBezTo>
                              <a:close/>
                            </a:path>
                          </a:pathLst>
                        </a:custGeom>
                        <a:ln w="0" cap="flat">
                          <a:miter lim="127000"/>
                        </a:ln>
                      </wps:spPr>
                      <wps:style>
                        <a:lnRef idx="0">
                          <a:srgbClr val="000000">
                            <a:alpha val="0"/>
                          </a:srgbClr>
                        </a:lnRef>
                        <a:fillRef idx="1">
                          <a:srgbClr val="84A2C6"/>
                        </a:fillRef>
                        <a:effectRef idx="0">
                          <a:scrgbClr r="0" g="0" b="0"/>
                        </a:effectRef>
                        <a:fontRef idx="none"/>
                      </wps:style>
                      <wps:bodyPr/>
                    </wps:wsp>
                    <wps:wsp>
                      <wps:cNvPr id="18888" name="Shape 18888"/>
                      <wps:cNvSpPr/>
                      <wps:spPr>
                        <a:xfrm>
                          <a:off x="187452" y="0"/>
                          <a:ext cx="45720" cy="45720"/>
                        </a:xfrm>
                        <a:custGeom>
                          <a:avLst/>
                          <a:gdLst/>
                          <a:ahLst/>
                          <a:cxnLst/>
                          <a:rect l="0" t="0" r="0" b="0"/>
                          <a:pathLst>
                            <a:path w="45720" h="45720">
                              <a:moveTo>
                                <a:pt x="22860" y="0"/>
                              </a:moveTo>
                              <a:cubicBezTo>
                                <a:pt x="35433" y="0"/>
                                <a:pt x="45720" y="10237"/>
                                <a:pt x="45720" y="22860"/>
                              </a:cubicBezTo>
                              <a:cubicBezTo>
                                <a:pt x="45720" y="35484"/>
                                <a:pt x="35433" y="45720"/>
                                <a:pt x="22860" y="45720"/>
                              </a:cubicBezTo>
                              <a:cubicBezTo>
                                <a:pt x="10287" y="45720"/>
                                <a:pt x="0" y="35484"/>
                                <a:pt x="0" y="22860"/>
                              </a:cubicBezTo>
                              <a:cubicBezTo>
                                <a:pt x="0" y="10237"/>
                                <a:pt x="10287" y="0"/>
                                <a:pt x="22860" y="0"/>
                              </a:cubicBezTo>
                              <a:close/>
                            </a:path>
                          </a:pathLst>
                        </a:custGeom>
                        <a:ln w="0" cap="flat">
                          <a:miter lim="127000"/>
                        </a:ln>
                      </wps:spPr>
                      <wps:style>
                        <a:lnRef idx="0">
                          <a:srgbClr val="000000">
                            <a:alpha val="0"/>
                          </a:srgbClr>
                        </a:lnRef>
                        <a:fillRef idx="1">
                          <a:srgbClr val="84A2C6"/>
                        </a:fillRef>
                        <a:effectRef idx="0">
                          <a:scrgbClr r="0" g="0" b="0"/>
                        </a:effectRef>
                        <a:fontRef idx="none"/>
                      </wps:style>
                      <wps:bodyPr/>
                    </wps:wsp>
                    <wps:wsp>
                      <wps:cNvPr id="18889" name="Shape 18889"/>
                      <wps:cNvSpPr/>
                      <wps:spPr>
                        <a:xfrm>
                          <a:off x="282702" y="0"/>
                          <a:ext cx="45720" cy="45720"/>
                        </a:xfrm>
                        <a:custGeom>
                          <a:avLst/>
                          <a:gdLst/>
                          <a:ahLst/>
                          <a:cxnLst/>
                          <a:rect l="0" t="0" r="0" b="0"/>
                          <a:pathLst>
                            <a:path w="45720" h="45720">
                              <a:moveTo>
                                <a:pt x="22860" y="0"/>
                              </a:moveTo>
                              <a:cubicBezTo>
                                <a:pt x="35433" y="0"/>
                                <a:pt x="45720" y="10237"/>
                                <a:pt x="45720" y="22860"/>
                              </a:cubicBezTo>
                              <a:cubicBezTo>
                                <a:pt x="45720" y="35484"/>
                                <a:pt x="35433" y="45720"/>
                                <a:pt x="22860" y="45720"/>
                              </a:cubicBezTo>
                              <a:cubicBezTo>
                                <a:pt x="10287" y="45720"/>
                                <a:pt x="0" y="35484"/>
                                <a:pt x="0" y="22860"/>
                              </a:cubicBezTo>
                              <a:cubicBezTo>
                                <a:pt x="0" y="10237"/>
                                <a:pt x="10287" y="0"/>
                                <a:pt x="22860" y="0"/>
                              </a:cubicBezTo>
                              <a:close/>
                            </a:path>
                          </a:pathLst>
                        </a:custGeom>
                        <a:ln w="0" cap="flat">
                          <a:miter lim="127000"/>
                        </a:ln>
                      </wps:spPr>
                      <wps:style>
                        <a:lnRef idx="0">
                          <a:srgbClr val="000000">
                            <a:alpha val="0"/>
                          </a:srgbClr>
                        </a:lnRef>
                        <a:fillRef idx="1">
                          <a:srgbClr val="84A2C6"/>
                        </a:fillRef>
                        <a:effectRef idx="0">
                          <a:scrgbClr r="0" g="0" b="0"/>
                        </a:effectRef>
                        <a:fontRef idx="none"/>
                      </wps:style>
                      <wps:bodyPr/>
                    </wps:wsp>
                  </wpg:wgp>
                </a:graphicData>
              </a:graphic>
            </wp:anchor>
          </w:drawing>
        </mc:Choice>
        <mc:Fallback>
          <w:pict>
            <v:group w14:anchorId="6355F337" id="Group 18885" o:spid="_x0000_s1040" style="position:absolute;left:0;text-align:left;margin-left:281.05pt;margin-top:775.25pt;width:33.1pt;height:17.45pt;z-index:251660288;mso-position-horizontal-relative:page;mso-position-vertical-relative:page" coordsize="420624,221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86" o:spid="_x0000_s1041" type="#_x0000_t75" style="position:absolute;top:38976;width:420624;height:18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">
                <v:imagedata r:id="rId2" o:title=""/>
              </v:shape>
              <v:rect id="Rectangle 18890" o:spid="_x0000_s1042" style="position:absolute;left:181356;top:69584;width:77023;height:170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" filled="f" stroked="f">
                <v:textbox inset="0,0,0,0">
                  <w:txbxContent>
                    <w:p w14:paraId="3875E32F" w14:textId="77777777" w:rsidR="00983A1A" w:rsidRDefault="00000000">
                      <w:pPr>
                        <w:spacing w:after="160" w:line="259" w:lineRule="auto"/>
                        <w:ind w:left="0" w:right="0" w:firstLine="0"/>
                        <w:jc w:val="left"/>
                      </w:pPr>
                      <w:r>
                        <w:fldChar w:fldCharType="begin"/>
                      </w:r>
                      <w:r>
                        <w:instrText xml:space="preserve"> PAGE   \* MERGEFORMAT </w:instrText>
                      </w:r>
                      <w:r>
                        <w:fldChar w:fldCharType="separate"/>
                      </w:r>
                      <w:r>
                        <w:rPr>
                          <w:i/>
                          <w:sz w:val="18"/>
                        </w:rPr>
                        <w:t>1</w:t>
                      </w:r>
                      <w:r>
                        <w:rPr>
                          <w:i/>
                          <w:sz w:val="18"/>
                        </w:rPr>
                        <w:fldChar w:fldCharType="end"/>
                      </w:r>
                    </w:p>
                  </w:txbxContent>
                </v:textbox>
              </v:rect>
              <v:rect id="Rectangle 18891" o:spid="_x0000_s1043" style="position:absolute;left:239268;top:36995;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" filled="f" stroked="f">
                <v:textbox inset="0,0,0,0">
                  <w:txbxContent>
                    <w:p w14:paraId="1C8812CA" w14:textId="77777777" w:rsidR="00983A1A" w:rsidRDefault="00000000">
                      <w:pPr>
                        <w:spacing w:after="160" w:line="259" w:lineRule="auto"/>
                        <w:ind w:left="0" w:right="0" w:firstLine="0"/>
                        <w:jc w:val="left"/>
                      </w:pPr>
                      <w:r>
                        <w:t xml:space="preserve"> </w:t>
                      </w:r>
                    </w:p>
                  </w:txbxContent>
                </v:textbox>
              </v:rect>
              <v:shape id="Shape 18887" o:spid="_x0000_s1044" style="position:absolute;left:92202;width:45720;height:45720;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" path="m22860,c35433,,45720,10237,45720,22860v,12624,-10287,22860,-22860,22860c10287,45720,,35484,,22860,,10237,10287,,22860,xe" fillcolor="#84a2c6" stroked="f" strokeweight="0">
                <v:stroke miterlimit="83231f" joinstyle="miter"/>
                <v:path arrowok="t" textboxrect="0,0,45720,45720"/>
              </v:shape>
              <v:shape id="Shape 18888" o:spid="_x0000_s1045" style="position:absolute;left:187452;width:45720;height:45720;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" path="m22860,c35433,,45720,10237,45720,22860v,12624,-10287,22860,-22860,22860c10287,45720,,35484,,22860,,10237,10287,,22860,xe" fillcolor="#84a2c6" stroked="f" strokeweight="0">
                <v:stroke miterlimit="83231f" joinstyle="miter"/>
                <v:path arrowok="t" textboxrect="0,0,45720,45720"/>
              </v:shape>
              <v:shape id="Shape 18889" o:spid="_x0000_s1046" style="position:absolute;left:282702;width:45720;height:45720;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" path="m22860,c35433,,45720,10237,45720,22860v,12624,-10287,22860,-22860,22860c10287,45720,,35484,,22860,,10237,10287,,22860,xe" fillcolor="#84a2c6" stroked="f" strokeweight="0">
                <v:stroke miterlimit="83231f" joinstyle="miter"/>
                <v:path arrowok="t" textboxrect="0,0,45720,45720"/>
              </v:shape>
              <w10:wrap type="square" anchorx="page" anchory="page"/>
            </v:group>
          </w:pict>
        </mc:Fallback>
      </mc:AlternateContent>
    </w:r>
    <w:r>
      <w:t xml:space="preserve"> </w:t>
    </w:r>
  </w:p>
  <w:p w14:paraId="52879026" w14:textId="77777777" w:rsidR="00983A1A" w:rsidRDefault="00000000">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642B8" w14:textId="77777777" w:rsidR="00844A45" w:rsidRDefault="00844A45">
      <w:pPr>
        <w:spacing w:after="0" w:line="240" w:lineRule="auto"/>
      </w:pPr>
      <w:r>
        <w:separator/>
      </w:r>
    </w:p>
  </w:footnote>
  <w:footnote w:type="continuationSeparator" w:id="0">
    <w:p w14:paraId="3FDC9151" w14:textId="77777777" w:rsidR="00844A45" w:rsidRDefault="00844A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0DA6"/>
    <w:multiLevelType w:val="hybridMultilevel"/>
    <w:tmpl w:val="AFC6CA04"/>
    <w:lvl w:ilvl="0" w:tplc="B1DE1C16">
      <w:start w:val="1"/>
      <w:numFmt w:val="decimal"/>
      <w:lvlText w:val="%1."/>
      <w:lvlJc w:val="left"/>
      <w:pPr>
        <w:ind w:left="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725EF6">
      <w:start w:val="1"/>
      <w:numFmt w:val="lowerLetter"/>
      <w:lvlText w:val="%2)"/>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C82E02">
      <w:start w:val="1"/>
      <w:numFmt w:val="lowerRoman"/>
      <w:lvlText w:val="%3"/>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D0E9FC">
      <w:start w:val="1"/>
      <w:numFmt w:val="decimal"/>
      <w:lvlText w:val="%4"/>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A03E5E">
      <w:start w:val="1"/>
      <w:numFmt w:val="lowerLetter"/>
      <w:lvlText w:val="%5"/>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B06438">
      <w:start w:val="1"/>
      <w:numFmt w:val="lowerRoman"/>
      <w:lvlText w:val="%6"/>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D48090">
      <w:start w:val="1"/>
      <w:numFmt w:val="decimal"/>
      <w:lvlText w:val="%7"/>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CA4DA2">
      <w:start w:val="1"/>
      <w:numFmt w:val="lowerLetter"/>
      <w:lvlText w:val="%8"/>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E2687E">
      <w:start w:val="1"/>
      <w:numFmt w:val="lowerRoman"/>
      <w:lvlText w:val="%9"/>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46348B"/>
    <w:multiLevelType w:val="hybridMultilevel"/>
    <w:tmpl w:val="132E0D6A"/>
    <w:lvl w:ilvl="0" w:tplc="07D25940">
      <w:start w:val="1"/>
      <w:numFmt w:val="decimal"/>
      <w:lvlText w:val="%1."/>
      <w:lvlJc w:val="left"/>
      <w:pPr>
        <w:ind w:left="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FEAA02">
      <w:start w:val="1"/>
      <w:numFmt w:val="lowerLetter"/>
      <w:lvlText w:val="%2)"/>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625AA4">
      <w:start w:val="1"/>
      <w:numFmt w:val="lowerRoman"/>
      <w:lvlText w:val="%3"/>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8EBE74">
      <w:start w:val="1"/>
      <w:numFmt w:val="decimal"/>
      <w:lvlText w:val="%4"/>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28A97A">
      <w:start w:val="1"/>
      <w:numFmt w:val="lowerLetter"/>
      <w:lvlText w:val="%5"/>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6E6DF2">
      <w:start w:val="1"/>
      <w:numFmt w:val="lowerRoman"/>
      <w:lvlText w:val="%6"/>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444CC2">
      <w:start w:val="1"/>
      <w:numFmt w:val="decimal"/>
      <w:lvlText w:val="%7"/>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E68E7C">
      <w:start w:val="1"/>
      <w:numFmt w:val="lowerLetter"/>
      <w:lvlText w:val="%8"/>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A08330">
      <w:start w:val="1"/>
      <w:numFmt w:val="lowerRoman"/>
      <w:lvlText w:val="%9"/>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11F65F8"/>
    <w:multiLevelType w:val="hybridMultilevel"/>
    <w:tmpl w:val="4064A71A"/>
    <w:lvl w:ilvl="0" w:tplc="2D381B2A">
      <w:start w:val="1"/>
      <w:numFmt w:val="lowerLetter"/>
      <w:lvlText w:val="%1)"/>
      <w:lvlJc w:val="left"/>
      <w:pPr>
        <w:ind w:left="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34A586">
      <w:start w:val="1"/>
      <w:numFmt w:val="lowerLetter"/>
      <w:lvlText w:val="%2"/>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189216">
      <w:start w:val="1"/>
      <w:numFmt w:val="lowerRoman"/>
      <w:lvlText w:val="%3"/>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80B456">
      <w:start w:val="1"/>
      <w:numFmt w:val="decimal"/>
      <w:lvlText w:val="%4"/>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82BFBE">
      <w:start w:val="1"/>
      <w:numFmt w:val="lowerLetter"/>
      <w:lvlText w:val="%5"/>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A2EF56">
      <w:start w:val="1"/>
      <w:numFmt w:val="lowerRoman"/>
      <w:lvlText w:val="%6"/>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4E45A2">
      <w:start w:val="1"/>
      <w:numFmt w:val="decimal"/>
      <w:lvlText w:val="%7"/>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DA8480">
      <w:start w:val="1"/>
      <w:numFmt w:val="lowerLetter"/>
      <w:lvlText w:val="%8"/>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2CF988">
      <w:start w:val="1"/>
      <w:numFmt w:val="lowerRoman"/>
      <w:lvlText w:val="%9"/>
      <w:lvlJc w:val="left"/>
      <w:pPr>
        <w:ind w:left="6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24F5938"/>
    <w:multiLevelType w:val="hybridMultilevel"/>
    <w:tmpl w:val="0A8E4A64"/>
    <w:lvl w:ilvl="0" w:tplc="64BCE790">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62B7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18AE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AABE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3EC8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1C92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64C6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5240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D668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FD7509A"/>
    <w:multiLevelType w:val="hybridMultilevel"/>
    <w:tmpl w:val="F8A69724"/>
    <w:lvl w:ilvl="0" w:tplc="D67A896A">
      <w:start w:val="1"/>
      <w:numFmt w:val="decimal"/>
      <w:lvlText w:val="%1."/>
      <w:lvlJc w:val="left"/>
      <w:pPr>
        <w:ind w:left="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4A16AE">
      <w:start w:val="1"/>
      <w:numFmt w:val="lowerLetter"/>
      <w:lvlText w:val="%2)"/>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E0E84C">
      <w:start w:val="1"/>
      <w:numFmt w:val="lowerRoman"/>
      <w:lvlText w:val="%3"/>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1CC0F6">
      <w:start w:val="1"/>
      <w:numFmt w:val="decimal"/>
      <w:lvlText w:val="%4"/>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7CD680">
      <w:start w:val="1"/>
      <w:numFmt w:val="lowerLetter"/>
      <w:lvlText w:val="%5"/>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9827AA">
      <w:start w:val="1"/>
      <w:numFmt w:val="lowerRoman"/>
      <w:lvlText w:val="%6"/>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2EF7F2">
      <w:start w:val="1"/>
      <w:numFmt w:val="decimal"/>
      <w:lvlText w:val="%7"/>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00DBAC">
      <w:start w:val="1"/>
      <w:numFmt w:val="lowerLetter"/>
      <w:lvlText w:val="%8"/>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38A78E">
      <w:start w:val="1"/>
      <w:numFmt w:val="lowerRoman"/>
      <w:lvlText w:val="%9"/>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FA82657"/>
    <w:multiLevelType w:val="hybridMultilevel"/>
    <w:tmpl w:val="40C8BC16"/>
    <w:lvl w:ilvl="0" w:tplc="27DC8482">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142EA6">
      <w:start w:val="1"/>
      <w:numFmt w:val="lowerLetter"/>
      <w:lvlText w:val="%2)"/>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9C136A">
      <w:start w:val="1"/>
      <w:numFmt w:val="lowerRoman"/>
      <w:lvlText w:val="%3"/>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E793A">
      <w:start w:val="1"/>
      <w:numFmt w:val="decimal"/>
      <w:lvlText w:val="%4"/>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42389A">
      <w:start w:val="1"/>
      <w:numFmt w:val="lowerLetter"/>
      <w:lvlText w:val="%5"/>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D0F544">
      <w:start w:val="1"/>
      <w:numFmt w:val="lowerRoman"/>
      <w:lvlText w:val="%6"/>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0E9E82">
      <w:start w:val="1"/>
      <w:numFmt w:val="decimal"/>
      <w:lvlText w:val="%7"/>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1EEE5A">
      <w:start w:val="1"/>
      <w:numFmt w:val="lowerLetter"/>
      <w:lvlText w:val="%8"/>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2AB876">
      <w:start w:val="1"/>
      <w:numFmt w:val="lowerRoman"/>
      <w:lvlText w:val="%9"/>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B311F44"/>
    <w:multiLevelType w:val="hybridMultilevel"/>
    <w:tmpl w:val="3F7ABFB2"/>
    <w:lvl w:ilvl="0" w:tplc="9B42B430">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98DE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FE3A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7CFF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2E77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AEC7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7C06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06DA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5857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CBD0C7B"/>
    <w:multiLevelType w:val="hybridMultilevel"/>
    <w:tmpl w:val="1DA812B6"/>
    <w:lvl w:ilvl="0" w:tplc="24DA0552">
      <w:start w:val="1"/>
      <w:numFmt w:val="lowerLetter"/>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3A5A7C">
      <w:start w:val="1"/>
      <w:numFmt w:val="lowerLetter"/>
      <w:lvlText w:val="%2"/>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6C73B0">
      <w:start w:val="1"/>
      <w:numFmt w:val="lowerRoman"/>
      <w:lvlText w:val="%3"/>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62A5BE">
      <w:start w:val="1"/>
      <w:numFmt w:val="decimal"/>
      <w:lvlText w:val="%4"/>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A8A8EE">
      <w:start w:val="1"/>
      <w:numFmt w:val="lowerLetter"/>
      <w:lvlText w:val="%5"/>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967ACC">
      <w:start w:val="1"/>
      <w:numFmt w:val="lowerRoman"/>
      <w:lvlText w:val="%6"/>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C474B8">
      <w:start w:val="1"/>
      <w:numFmt w:val="decimal"/>
      <w:lvlText w:val="%7"/>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A658F8">
      <w:start w:val="1"/>
      <w:numFmt w:val="lowerLetter"/>
      <w:lvlText w:val="%8"/>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70DE4C">
      <w:start w:val="1"/>
      <w:numFmt w:val="lowerRoman"/>
      <w:lvlText w:val="%9"/>
      <w:lvlJc w:val="left"/>
      <w:pPr>
        <w:ind w:left="6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E8718A5"/>
    <w:multiLevelType w:val="hybridMultilevel"/>
    <w:tmpl w:val="5E2089EE"/>
    <w:lvl w:ilvl="0" w:tplc="10C6E6F4">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04BC38">
      <w:start w:val="1"/>
      <w:numFmt w:val="lowerLetter"/>
      <w:lvlText w:val="%2)"/>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50F57E">
      <w:start w:val="1"/>
      <w:numFmt w:val="lowerRoman"/>
      <w:lvlText w:val="%3"/>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0E1E">
      <w:start w:val="1"/>
      <w:numFmt w:val="decimal"/>
      <w:lvlText w:val="%4"/>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568B86">
      <w:start w:val="1"/>
      <w:numFmt w:val="lowerLetter"/>
      <w:lvlText w:val="%5"/>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A49598">
      <w:start w:val="1"/>
      <w:numFmt w:val="lowerRoman"/>
      <w:lvlText w:val="%6"/>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DAE806">
      <w:start w:val="1"/>
      <w:numFmt w:val="decimal"/>
      <w:lvlText w:val="%7"/>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A6240A">
      <w:start w:val="1"/>
      <w:numFmt w:val="lowerLetter"/>
      <w:lvlText w:val="%8"/>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E695B4">
      <w:start w:val="1"/>
      <w:numFmt w:val="lowerRoman"/>
      <w:lvlText w:val="%9"/>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216264D"/>
    <w:multiLevelType w:val="hybridMultilevel"/>
    <w:tmpl w:val="2E8C089C"/>
    <w:lvl w:ilvl="0" w:tplc="9184FDDA">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7E4F82">
      <w:start w:val="1"/>
      <w:numFmt w:val="lowerLetter"/>
      <w:lvlText w:val="%2)"/>
      <w:lvlJc w:val="left"/>
      <w:pPr>
        <w:ind w:left="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4EDD20">
      <w:start w:val="1"/>
      <w:numFmt w:val="lowerRoman"/>
      <w:lvlText w:val="%3"/>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BA4898">
      <w:start w:val="1"/>
      <w:numFmt w:val="decimal"/>
      <w:lvlText w:val="%4"/>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5E9B64">
      <w:start w:val="1"/>
      <w:numFmt w:val="lowerLetter"/>
      <w:lvlText w:val="%5"/>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5AD350">
      <w:start w:val="1"/>
      <w:numFmt w:val="lowerRoman"/>
      <w:lvlText w:val="%6"/>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1A2580">
      <w:start w:val="1"/>
      <w:numFmt w:val="decimal"/>
      <w:lvlText w:val="%7"/>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EE49C6">
      <w:start w:val="1"/>
      <w:numFmt w:val="lowerLetter"/>
      <w:lvlText w:val="%8"/>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804EDA">
      <w:start w:val="1"/>
      <w:numFmt w:val="lowerRoman"/>
      <w:lvlText w:val="%9"/>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0F70EF9"/>
    <w:multiLevelType w:val="hybridMultilevel"/>
    <w:tmpl w:val="28DAB48C"/>
    <w:lvl w:ilvl="0" w:tplc="DBE47E42">
      <w:start w:val="1"/>
      <w:numFmt w:val="decimal"/>
      <w:lvlText w:val="%1."/>
      <w:lvlJc w:val="left"/>
      <w:pPr>
        <w:ind w:left="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423114">
      <w:start w:val="1"/>
      <w:numFmt w:val="lowerLetter"/>
      <w:lvlText w:val="%2)"/>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7CFB26">
      <w:start w:val="1"/>
      <w:numFmt w:val="lowerRoman"/>
      <w:lvlText w:val="%3"/>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0078EA">
      <w:start w:val="1"/>
      <w:numFmt w:val="decimal"/>
      <w:lvlText w:val="%4"/>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3232A4">
      <w:start w:val="1"/>
      <w:numFmt w:val="lowerLetter"/>
      <w:lvlText w:val="%5"/>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CE8052">
      <w:start w:val="1"/>
      <w:numFmt w:val="lowerRoman"/>
      <w:lvlText w:val="%6"/>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E4AB34">
      <w:start w:val="1"/>
      <w:numFmt w:val="decimal"/>
      <w:lvlText w:val="%7"/>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FCFA28">
      <w:start w:val="1"/>
      <w:numFmt w:val="lowerLetter"/>
      <w:lvlText w:val="%8"/>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1ED288">
      <w:start w:val="1"/>
      <w:numFmt w:val="lowerRoman"/>
      <w:lvlText w:val="%9"/>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234106C"/>
    <w:multiLevelType w:val="hybridMultilevel"/>
    <w:tmpl w:val="4E7AF322"/>
    <w:lvl w:ilvl="0" w:tplc="E3D02C18">
      <w:start w:val="1"/>
      <w:numFmt w:val="lowerLetter"/>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40C1C0">
      <w:start w:val="1"/>
      <w:numFmt w:val="lowerLetter"/>
      <w:lvlText w:val="%2"/>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AA1242">
      <w:start w:val="1"/>
      <w:numFmt w:val="lowerRoman"/>
      <w:lvlText w:val="%3"/>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2099AE">
      <w:start w:val="1"/>
      <w:numFmt w:val="decimal"/>
      <w:lvlText w:val="%4"/>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52916A">
      <w:start w:val="1"/>
      <w:numFmt w:val="lowerLetter"/>
      <w:lvlText w:val="%5"/>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A8C6B0">
      <w:start w:val="1"/>
      <w:numFmt w:val="lowerRoman"/>
      <w:lvlText w:val="%6"/>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073AE">
      <w:start w:val="1"/>
      <w:numFmt w:val="decimal"/>
      <w:lvlText w:val="%7"/>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7E2B3C">
      <w:start w:val="1"/>
      <w:numFmt w:val="lowerLetter"/>
      <w:lvlText w:val="%8"/>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C022F2">
      <w:start w:val="1"/>
      <w:numFmt w:val="lowerRoman"/>
      <w:lvlText w:val="%9"/>
      <w:lvlJc w:val="left"/>
      <w:pPr>
        <w:ind w:left="6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3182C8A"/>
    <w:multiLevelType w:val="hybridMultilevel"/>
    <w:tmpl w:val="95429EDA"/>
    <w:lvl w:ilvl="0" w:tplc="8B20BC3C">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FE8D86">
      <w:start w:val="1"/>
      <w:numFmt w:val="lowerLetter"/>
      <w:lvlText w:val="%2)"/>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06DF94">
      <w:start w:val="1"/>
      <w:numFmt w:val="lowerRoman"/>
      <w:lvlText w:val="%3"/>
      <w:lvlJc w:val="left"/>
      <w:pPr>
        <w:ind w:left="1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081E9A">
      <w:start w:val="1"/>
      <w:numFmt w:val="decimal"/>
      <w:lvlText w:val="%4"/>
      <w:lvlJc w:val="left"/>
      <w:pPr>
        <w:ind w:left="2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8C3F6">
      <w:start w:val="1"/>
      <w:numFmt w:val="lowerLetter"/>
      <w:lvlText w:val="%5"/>
      <w:lvlJc w:val="left"/>
      <w:pPr>
        <w:ind w:left="2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84F18E">
      <w:start w:val="1"/>
      <w:numFmt w:val="lowerRoman"/>
      <w:lvlText w:val="%6"/>
      <w:lvlJc w:val="left"/>
      <w:pPr>
        <w:ind w:left="3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D63EB8">
      <w:start w:val="1"/>
      <w:numFmt w:val="decimal"/>
      <w:lvlText w:val="%7"/>
      <w:lvlJc w:val="left"/>
      <w:pPr>
        <w:ind w:left="4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C0A956">
      <w:start w:val="1"/>
      <w:numFmt w:val="lowerLetter"/>
      <w:lvlText w:val="%8"/>
      <w:lvlJc w:val="left"/>
      <w:pPr>
        <w:ind w:left="4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383B54">
      <w:start w:val="1"/>
      <w:numFmt w:val="lowerRoman"/>
      <w:lvlText w:val="%9"/>
      <w:lvlJc w:val="left"/>
      <w:pPr>
        <w:ind w:left="5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96446185">
    <w:abstractNumId w:val="12"/>
  </w:num>
  <w:num w:numId="2" w16cid:durableId="293801350">
    <w:abstractNumId w:val="11"/>
  </w:num>
  <w:num w:numId="3" w16cid:durableId="1804884641">
    <w:abstractNumId w:val="0"/>
  </w:num>
  <w:num w:numId="4" w16cid:durableId="1064060178">
    <w:abstractNumId w:val="1"/>
  </w:num>
  <w:num w:numId="5" w16cid:durableId="1658344992">
    <w:abstractNumId w:val="5"/>
  </w:num>
  <w:num w:numId="6" w16cid:durableId="1346595344">
    <w:abstractNumId w:val="9"/>
  </w:num>
  <w:num w:numId="7" w16cid:durableId="1718508972">
    <w:abstractNumId w:val="6"/>
  </w:num>
  <w:num w:numId="8" w16cid:durableId="299044211">
    <w:abstractNumId w:val="2"/>
  </w:num>
  <w:num w:numId="9" w16cid:durableId="549147575">
    <w:abstractNumId w:val="8"/>
  </w:num>
  <w:num w:numId="10" w16cid:durableId="845898735">
    <w:abstractNumId w:val="10"/>
  </w:num>
  <w:num w:numId="11" w16cid:durableId="1831827331">
    <w:abstractNumId w:val="7"/>
  </w:num>
  <w:num w:numId="12" w16cid:durableId="1250383674">
    <w:abstractNumId w:val="4"/>
  </w:num>
  <w:num w:numId="13" w16cid:durableId="11355634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A1A"/>
    <w:rsid w:val="004A1DF1"/>
    <w:rsid w:val="00531999"/>
    <w:rsid w:val="006B648C"/>
    <w:rsid w:val="0081784E"/>
    <w:rsid w:val="00844A45"/>
    <w:rsid w:val="008A4352"/>
    <w:rsid w:val="009031C2"/>
    <w:rsid w:val="009833CF"/>
    <w:rsid w:val="00983A1A"/>
    <w:rsid w:val="00A24C24"/>
    <w:rsid w:val="00BF3504"/>
    <w:rsid w:val="00C90274"/>
    <w:rsid w:val="00FD64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EFC96"/>
  <w15:docId w15:val="{38DD3257-1013-4C7B-87B1-69CAB42E2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0" w:line="269" w:lineRule="auto"/>
      <w:ind w:left="10" w:right="5" w:hanging="10"/>
      <w:jc w:val="both"/>
    </w:pPr>
    <w:rPr>
      <w:rFonts w:ascii="Times New Roman" w:eastAsia="Times New Roman" w:hAnsi="Times New Roman" w:cs="Times New Roman"/>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lov-lex.sk/ezbierky-fe/pravne-predpisy/SK/ZZ/2008/245/" TargetMode="External"/><Relationship Id="rId13" Type="http://schemas.openxmlformats.org/officeDocument/2006/relationships/hyperlink" Target="https://www.slov-lex.sk/ezbierky-fe/pravne-predpisy/SK/ZZ/2018/1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lov-lex.sk/ezbierky-fe/pravne-predpisy/SK/ZZ/2008/245/" TargetMode="External"/><Relationship Id="rId12" Type="http://schemas.openxmlformats.org/officeDocument/2006/relationships/hyperlink" Target="https://www.slov-lex.sk/ezbierky-fe/pravne-predpisy/SK/ZZ/2018/1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lov-lex.sk/ezbierky-fe/pravne-predpisy/SK/ZZ/2018/18/"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slov-lex.sk/ezbierky-fe/pravne-predpisy/SK/ZZ/2025/321/20260101.html" TargetMode="External"/><Relationship Id="rId4" Type="http://schemas.openxmlformats.org/officeDocument/2006/relationships/webSettings" Target="webSettings.xml"/><Relationship Id="rId9" Type="http://schemas.openxmlformats.org/officeDocument/2006/relationships/hyperlink" Target="https://www.slov-lex.sk/ezbierky-fe/pravne-predpisy/SK/ZZ/2008/245/"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4502</Words>
  <Characters>25666</Characters>
  <Application>Microsoft Office Word</Application>
  <DocSecurity>0</DocSecurity>
  <Lines>213</Lines>
  <Paragraphs>60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Dudášová Daniela</dc:creator>
  <cp:keywords/>
  <cp:lastModifiedBy>Gabriel Kovacs</cp:lastModifiedBy>
  <cp:revision>2</cp:revision>
  <dcterms:created xsi:type="dcterms:W3CDTF">2026-06-08T05:52:00Z</dcterms:created>
  <dcterms:modified xsi:type="dcterms:W3CDTF">2026-06-08T05:52:00Z</dcterms:modified>
</cp:coreProperties>
</file>